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2248BD" w14:textId="77777777" w:rsidR="00147666" w:rsidRPr="009049B2" w:rsidRDefault="00147666" w:rsidP="004E330F">
      <w:pPr>
        <w:spacing w:line="360" w:lineRule="auto"/>
        <w:jc w:val="both"/>
        <w:rPr>
          <w:rFonts w:ascii="Palatino Linotype" w:hAnsi="Palatino Linotype" w:cs="Tahoma"/>
          <w:bCs/>
          <w:sz w:val="22"/>
          <w:szCs w:val="22"/>
        </w:rPr>
      </w:pPr>
    </w:p>
    <w:p w14:paraId="7D4D5E3D" w14:textId="6A20948C" w:rsidR="004C538C" w:rsidRPr="00E4518F" w:rsidRDefault="004C538C" w:rsidP="004E330F">
      <w:pPr>
        <w:spacing w:line="360" w:lineRule="auto"/>
        <w:jc w:val="both"/>
        <w:rPr>
          <w:rFonts w:ascii="Palatino Linotype" w:hAnsi="Palatino Linotype" w:cs="Tahoma"/>
          <w:sz w:val="22"/>
          <w:szCs w:val="22"/>
        </w:rPr>
      </w:pPr>
      <w:r w:rsidRPr="00E4518F">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0560FE">
        <w:rPr>
          <w:rFonts w:ascii="Palatino Linotype" w:hAnsi="Palatino Linotype" w:cs="Tahoma"/>
          <w:bCs/>
          <w:sz w:val="22"/>
          <w:szCs w:val="22"/>
        </w:rPr>
        <w:t>veintidó</w:t>
      </w:r>
      <w:r w:rsidR="000560FE" w:rsidRPr="00E4518F">
        <w:rPr>
          <w:rFonts w:ascii="Palatino Linotype" w:hAnsi="Palatino Linotype" w:cs="Tahoma"/>
          <w:bCs/>
          <w:sz w:val="22"/>
          <w:szCs w:val="22"/>
        </w:rPr>
        <w:t>s</w:t>
      </w:r>
      <w:r w:rsidRPr="00E4518F">
        <w:rPr>
          <w:rFonts w:ascii="Palatino Linotype" w:hAnsi="Palatino Linotype" w:cs="Tahoma"/>
          <w:bCs/>
          <w:sz w:val="22"/>
          <w:szCs w:val="22"/>
        </w:rPr>
        <w:t xml:space="preserve"> de noviembre de dos mil dieciocho.</w:t>
      </w:r>
    </w:p>
    <w:p w14:paraId="1C25335D" w14:textId="77777777" w:rsidR="00B31222" w:rsidRPr="00E4518F" w:rsidRDefault="00B31222" w:rsidP="004E330F">
      <w:pPr>
        <w:spacing w:line="360" w:lineRule="auto"/>
        <w:jc w:val="both"/>
        <w:rPr>
          <w:rFonts w:ascii="Palatino Linotype" w:hAnsi="Palatino Linotype" w:cs="Tahoma"/>
          <w:bCs/>
          <w:sz w:val="22"/>
          <w:szCs w:val="22"/>
        </w:rPr>
      </w:pPr>
    </w:p>
    <w:p w14:paraId="5A302B29" w14:textId="6FE60FA4" w:rsidR="00B31222" w:rsidRPr="00E4518F" w:rsidRDefault="004C538C" w:rsidP="004E330F">
      <w:pPr>
        <w:spacing w:line="360" w:lineRule="auto"/>
        <w:jc w:val="both"/>
        <w:rPr>
          <w:rFonts w:ascii="Palatino Linotype" w:hAnsi="Palatino Linotype" w:cs="Tahoma"/>
          <w:bCs/>
          <w:sz w:val="22"/>
          <w:szCs w:val="22"/>
        </w:rPr>
      </w:pPr>
      <w:r w:rsidRPr="00E4518F">
        <w:rPr>
          <w:rFonts w:ascii="Palatino Linotype" w:hAnsi="Palatino Linotype" w:cs="Tahoma"/>
          <w:b/>
          <w:bCs/>
          <w:color w:val="0D0D0D" w:themeColor="text1" w:themeTint="F2"/>
          <w:sz w:val="22"/>
          <w:szCs w:val="22"/>
        </w:rPr>
        <w:t>VISTO</w:t>
      </w:r>
      <w:r w:rsidR="00203888" w:rsidRPr="00E4518F">
        <w:rPr>
          <w:rFonts w:ascii="Palatino Linotype" w:hAnsi="Palatino Linotype" w:cs="Tahoma"/>
          <w:b/>
          <w:bCs/>
          <w:color w:val="0D0D0D" w:themeColor="text1" w:themeTint="F2"/>
          <w:sz w:val="22"/>
          <w:szCs w:val="22"/>
        </w:rPr>
        <w:t xml:space="preserve"> </w:t>
      </w:r>
      <w:r w:rsidR="0019389B" w:rsidRPr="00E4518F">
        <w:rPr>
          <w:rFonts w:ascii="Palatino Linotype" w:hAnsi="Palatino Linotype" w:cs="Tahoma"/>
          <w:bCs/>
          <w:color w:val="0D0D0D" w:themeColor="text1" w:themeTint="F2"/>
          <w:sz w:val="22"/>
          <w:szCs w:val="22"/>
        </w:rPr>
        <w:t xml:space="preserve">el expediente conformado </w:t>
      </w:r>
      <w:r w:rsidR="00422869" w:rsidRPr="00E4518F">
        <w:rPr>
          <w:rFonts w:ascii="Palatino Linotype" w:hAnsi="Palatino Linotype" w:cs="Tahoma"/>
          <w:bCs/>
          <w:color w:val="0D0D0D" w:themeColor="text1" w:themeTint="F2"/>
          <w:sz w:val="22"/>
          <w:szCs w:val="22"/>
        </w:rPr>
        <w:t xml:space="preserve">con motivo del Recurso de Revisión </w:t>
      </w:r>
      <w:r w:rsidR="00AE4E74" w:rsidRPr="00C46E72">
        <w:rPr>
          <w:rFonts w:ascii="Palatino Linotype" w:hAnsi="Palatino Linotype" w:cs="Tahoma"/>
          <w:b/>
          <w:bCs/>
          <w:color w:val="0D0D0D" w:themeColor="text1" w:themeTint="F2"/>
          <w:sz w:val="22"/>
          <w:szCs w:val="22"/>
        </w:rPr>
        <w:t>03756/INFOEM/IP/RR/2018</w:t>
      </w:r>
      <w:r w:rsidR="00422869" w:rsidRPr="00E4518F">
        <w:rPr>
          <w:rFonts w:ascii="Palatino Linotype" w:hAnsi="Palatino Linotype" w:cs="Tahoma"/>
          <w:bCs/>
          <w:color w:val="0D0D0D" w:themeColor="text1" w:themeTint="F2"/>
          <w:sz w:val="22"/>
          <w:szCs w:val="22"/>
        </w:rPr>
        <w:t xml:space="preserve">, </w:t>
      </w:r>
      <w:r w:rsidR="00127757" w:rsidRPr="00E4518F">
        <w:rPr>
          <w:rFonts w:ascii="Palatino Linotype" w:hAnsi="Palatino Linotype" w:cs="Tahoma"/>
          <w:bCs/>
          <w:color w:val="0D0D0D" w:themeColor="text1" w:themeTint="F2"/>
          <w:sz w:val="22"/>
          <w:szCs w:val="22"/>
        </w:rPr>
        <w:t xml:space="preserve">interpuesto por </w:t>
      </w:r>
      <w:bookmarkStart w:id="0" w:name="_GoBack"/>
      <w:bookmarkEnd w:id="0"/>
      <w:r w:rsidR="0030568B" w:rsidRPr="0030568B">
        <w:rPr>
          <w:rFonts w:ascii="Palatino Linotype" w:hAnsi="Palatino Linotype" w:cs="Tahoma"/>
          <w:b/>
          <w:bCs/>
          <w:color w:val="0D0D0D" w:themeColor="text1" w:themeTint="F2"/>
          <w:sz w:val="22"/>
          <w:szCs w:val="22"/>
          <w:highlight w:val="black"/>
        </w:rPr>
        <w:t>----------------------------------------------------------</w:t>
      </w:r>
      <w:r w:rsidR="00A25901" w:rsidRPr="00E4518F">
        <w:rPr>
          <w:rFonts w:ascii="Palatino Linotype" w:hAnsi="Palatino Linotype" w:cs="Tahoma"/>
          <w:bCs/>
          <w:color w:val="0D0D0D" w:themeColor="text1" w:themeTint="F2"/>
          <w:sz w:val="22"/>
          <w:szCs w:val="22"/>
        </w:rPr>
        <w:t>, en lo sucesivo recurrente o particular,</w:t>
      </w:r>
      <w:r w:rsidRPr="00E4518F">
        <w:rPr>
          <w:rFonts w:ascii="Palatino Linotype" w:hAnsi="Palatino Linotype" w:cs="Tahoma"/>
          <w:bCs/>
          <w:color w:val="0D0D0D" w:themeColor="text1" w:themeTint="F2"/>
          <w:sz w:val="22"/>
          <w:szCs w:val="22"/>
        </w:rPr>
        <w:t xml:space="preserve"> </w:t>
      </w:r>
      <w:r w:rsidR="00DC1594" w:rsidRPr="00E4518F">
        <w:rPr>
          <w:rFonts w:ascii="Palatino Linotype" w:hAnsi="Palatino Linotype" w:cs="Tahoma"/>
          <w:bCs/>
          <w:color w:val="0D0D0D" w:themeColor="text1" w:themeTint="F2"/>
          <w:sz w:val="22"/>
          <w:szCs w:val="22"/>
        </w:rPr>
        <w:t xml:space="preserve">en contra de la respuesta del </w:t>
      </w:r>
      <w:r w:rsidR="002A0FB8" w:rsidRPr="00E4518F">
        <w:rPr>
          <w:rFonts w:ascii="Palatino Linotype" w:hAnsi="Palatino Linotype" w:cs="Tahoma"/>
          <w:bCs/>
          <w:color w:val="0D0D0D" w:themeColor="text1" w:themeTint="F2"/>
          <w:sz w:val="22"/>
          <w:szCs w:val="22"/>
        </w:rPr>
        <w:t xml:space="preserve">Sujeto Obligado </w:t>
      </w:r>
      <w:r w:rsidR="00AE4E74" w:rsidRPr="00E4518F">
        <w:rPr>
          <w:rFonts w:ascii="Palatino Linotype" w:hAnsi="Palatino Linotype" w:cs="Tahoma"/>
          <w:bCs/>
          <w:color w:val="0D0D0D" w:themeColor="text1" w:themeTint="F2"/>
          <w:sz w:val="22"/>
          <w:szCs w:val="22"/>
        </w:rPr>
        <w:t>Ayuntamiento de Tultitlán</w:t>
      </w:r>
      <w:r w:rsidR="00DC1594" w:rsidRPr="00E4518F">
        <w:rPr>
          <w:rFonts w:ascii="Palatino Linotype" w:hAnsi="Palatino Linotype" w:cs="Tahoma"/>
          <w:bCs/>
          <w:color w:val="0D0D0D" w:themeColor="text1" w:themeTint="F2"/>
          <w:sz w:val="22"/>
          <w:szCs w:val="22"/>
        </w:rPr>
        <w:t xml:space="preserve">, </w:t>
      </w:r>
      <w:r w:rsidR="00422869" w:rsidRPr="00E4518F">
        <w:rPr>
          <w:rFonts w:ascii="Palatino Linotype" w:hAnsi="Palatino Linotype" w:cs="Tahoma"/>
          <w:bCs/>
          <w:color w:val="0D0D0D" w:themeColor="text1" w:themeTint="F2"/>
          <w:sz w:val="22"/>
          <w:szCs w:val="22"/>
        </w:rPr>
        <w:t xml:space="preserve">se emite la presente Resolución, </w:t>
      </w:r>
      <w:r w:rsidR="00DC1594" w:rsidRPr="00E4518F">
        <w:rPr>
          <w:rFonts w:ascii="Palatino Linotype" w:hAnsi="Palatino Linotype" w:cs="Tahoma"/>
          <w:bCs/>
          <w:color w:val="0D0D0D" w:themeColor="text1" w:themeTint="F2"/>
          <w:sz w:val="22"/>
          <w:szCs w:val="22"/>
        </w:rPr>
        <w:t>con base en</w:t>
      </w:r>
      <w:r w:rsidR="00203888" w:rsidRPr="00E4518F">
        <w:rPr>
          <w:rFonts w:ascii="Palatino Linotype" w:hAnsi="Palatino Linotype" w:cs="Tahoma"/>
          <w:bCs/>
          <w:color w:val="0D0D0D" w:themeColor="text1" w:themeTint="F2"/>
          <w:sz w:val="22"/>
          <w:szCs w:val="22"/>
        </w:rPr>
        <w:t xml:space="preserve"> </w:t>
      </w:r>
      <w:r w:rsidR="00DC1594" w:rsidRPr="00E4518F">
        <w:rPr>
          <w:rFonts w:ascii="Palatino Linotype" w:hAnsi="Palatino Linotype" w:cs="Tahoma"/>
          <w:bCs/>
          <w:color w:val="0D0D0D" w:themeColor="text1" w:themeTint="F2"/>
          <w:sz w:val="22"/>
          <w:szCs w:val="22"/>
        </w:rPr>
        <w:t xml:space="preserve">los </w:t>
      </w:r>
      <w:r w:rsidR="006C1B1D" w:rsidRPr="00E4518F">
        <w:rPr>
          <w:rFonts w:ascii="Palatino Linotype" w:hAnsi="Palatino Linotype" w:cs="Tahoma"/>
          <w:bCs/>
          <w:color w:val="0D0D0D" w:themeColor="text1" w:themeTint="F2"/>
          <w:sz w:val="22"/>
          <w:szCs w:val="22"/>
        </w:rPr>
        <w:t>A</w:t>
      </w:r>
      <w:r w:rsidR="00DC1594" w:rsidRPr="00E4518F">
        <w:rPr>
          <w:rFonts w:ascii="Palatino Linotype" w:hAnsi="Palatino Linotype" w:cs="Tahoma"/>
          <w:bCs/>
          <w:color w:val="0D0D0D" w:themeColor="text1" w:themeTint="F2"/>
          <w:sz w:val="22"/>
          <w:szCs w:val="22"/>
        </w:rPr>
        <w:t xml:space="preserve">ntecedentes y </w:t>
      </w:r>
      <w:r w:rsidR="002A0FB8" w:rsidRPr="00E4518F">
        <w:rPr>
          <w:rFonts w:ascii="Palatino Linotype" w:hAnsi="Palatino Linotype" w:cs="Tahoma"/>
          <w:bCs/>
          <w:color w:val="0D0D0D" w:themeColor="text1" w:themeTint="F2"/>
          <w:sz w:val="22"/>
          <w:szCs w:val="22"/>
        </w:rPr>
        <w:t>C</w:t>
      </w:r>
      <w:r w:rsidR="002A0FB8" w:rsidRPr="00E4518F">
        <w:rPr>
          <w:rFonts w:ascii="Palatino Linotype" w:hAnsi="Palatino Linotype" w:cs="Tahoma"/>
          <w:bCs/>
          <w:sz w:val="22"/>
          <w:szCs w:val="22"/>
        </w:rPr>
        <w:t xml:space="preserve">onsiderandos </w:t>
      </w:r>
      <w:r w:rsidR="00DC1594" w:rsidRPr="00E4518F">
        <w:rPr>
          <w:rFonts w:ascii="Palatino Linotype" w:hAnsi="Palatino Linotype" w:cs="Tahoma"/>
          <w:bCs/>
          <w:sz w:val="22"/>
          <w:szCs w:val="22"/>
        </w:rPr>
        <w:t>que a continuación se exponen</w:t>
      </w:r>
      <w:r w:rsidR="00B31222" w:rsidRPr="00E4518F">
        <w:rPr>
          <w:rFonts w:ascii="Palatino Linotype" w:hAnsi="Palatino Linotype" w:cs="Tahoma"/>
          <w:bCs/>
          <w:sz w:val="22"/>
          <w:szCs w:val="22"/>
        </w:rPr>
        <w:t>:</w:t>
      </w:r>
    </w:p>
    <w:p w14:paraId="04F49C77" w14:textId="77777777" w:rsidR="00735915" w:rsidRPr="00E4518F" w:rsidRDefault="00735915" w:rsidP="004E330F">
      <w:pPr>
        <w:spacing w:line="360" w:lineRule="auto"/>
        <w:jc w:val="both"/>
        <w:rPr>
          <w:rFonts w:ascii="Palatino Linotype" w:hAnsi="Palatino Linotype" w:cs="Tahoma"/>
          <w:sz w:val="22"/>
          <w:szCs w:val="22"/>
        </w:rPr>
      </w:pPr>
    </w:p>
    <w:p w14:paraId="3723292B" w14:textId="77777777" w:rsidR="00B31222" w:rsidRPr="00E4518F" w:rsidRDefault="00B31222" w:rsidP="004E330F">
      <w:pPr>
        <w:tabs>
          <w:tab w:val="center" w:pos="4522"/>
          <w:tab w:val="left" w:pos="7245"/>
        </w:tabs>
        <w:spacing w:line="360" w:lineRule="auto"/>
        <w:jc w:val="center"/>
        <w:rPr>
          <w:rFonts w:ascii="Palatino Linotype" w:hAnsi="Palatino Linotype" w:cs="Tahoma"/>
          <w:b/>
          <w:sz w:val="22"/>
          <w:szCs w:val="22"/>
        </w:rPr>
      </w:pPr>
      <w:r w:rsidRPr="00E4518F">
        <w:rPr>
          <w:rFonts w:ascii="Palatino Linotype" w:hAnsi="Palatino Linotype" w:cs="Tahoma"/>
          <w:b/>
          <w:sz w:val="22"/>
          <w:szCs w:val="22"/>
        </w:rPr>
        <w:t>ANTECEDENTES:</w:t>
      </w:r>
    </w:p>
    <w:p w14:paraId="5AEF2957" w14:textId="77777777" w:rsidR="00B31222" w:rsidRPr="00E4518F" w:rsidRDefault="00B31222" w:rsidP="004E330F">
      <w:pPr>
        <w:pStyle w:val="Prrafodelista"/>
        <w:tabs>
          <w:tab w:val="left" w:pos="567"/>
        </w:tabs>
        <w:spacing w:line="360" w:lineRule="auto"/>
        <w:ind w:left="0"/>
        <w:contextualSpacing w:val="0"/>
        <w:jc w:val="both"/>
        <w:rPr>
          <w:rFonts w:ascii="Palatino Linotype" w:hAnsi="Palatino Linotype" w:cs="Tahoma"/>
          <w:szCs w:val="22"/>
        </w:rPr>
      </w:pPr>
    </w:p>
    <w:p w14:paraId="2411DCD4" w14:textId="77777777" w:rsidR="00DC1594" w:rsidRPr="00E4518F" w:rsidRDefault="00B31222" w:rsidP="004E330F">
      <w:pPr>
        <w:pStyle w:val="Prrafodelista"/>
        <w:tabs>
          <w:tab w:val="left" w:pos="567"/>
        </w:tabs>
        <w:spacing w:line="360" w:lineRule="auto"/>
        <w:ind w:left="0"/>
        <w:contextualSpacing w:val="0"/>
        <w:jc w:val="both"/>
        <w:rPr>
          <w:rFonts w:ascii="Palatino Linotype" w:hAnsi="Palatino Linotype" w:cs="Tahoma"/>
          <w:b/>
          <w:szCs w:val="22"/>
        </w:rPr>
      </w:pPr>
      <w:r w:rsidRPr="00E4518F">
        <w:rPr>
          <w:rFonts w:ascii="Palatino Linotype" w:hAnsi="Palatino Linotype" w:cs="Tahoma"/>
          <w:b/>
          <w:szCs w:val="22"/>
        </w:rPr>
        <w:t xml:space="preserve">I. Presentación de la solicitud de información. </w:t>
      </w:r>
    </w:p>
    <w:p w14:paraId="5C516BE8" w14:textId="77777777" w:rsidR="00DC1594" w:rsidRPr="00E4518F" w:rsidRDefault="00DC1594" w:rsidP="004E330F">
      <w:pPr>
        <w:pStyle w:val="Prrafodelista"/>
        <w:tabs>
          <w:tab w:val="left" w:pos="567"/>
        </w:tabs>
        <w:spacing w:line="360" w:lineRule="auto"/>
        <w:ind w:left="0"/>
        <w:contextualSpacing w:val="0"/>
        <w:jc w:val="both"/>
        <w:rPr>
          <w:rFonts w:ascii="Palatino Linotype" w:hAnsi="Palatino Linotype" w:cs="Tahoma"/>
          <w:szCs w:val="22"/>
        </w:rPr>
      </w:pPr>
    </w:p>
    <w:p w14:paraId="3AA59AA5" w14:textId="77777777" w:rsidR="00B31222" w:rsidRPr="00E4518F" w:rsidRDefault="00AA417B" w:rsidP="004E330F">
      <w:pPr>
        <w:pStyle w:val="Prrafodelista"/>
        <w:tabs>
          <w:tab w:val="left" w:pos="567"/>
        </w:tabs>
        <w:spacing w:line="360" w:lineRule="auto"/>
        <w:ind w:left="0"/>
        <w:contextualSpacing w:val="0"/>
        <w:jc w:val="both"/>
        <w:rPr>
          <w:rFonts w:ascii="Palatino Linotype" w:hAnsi="Palatino Linotype" w:cs="Tahoma"/>
          <w:szCs w:val="22"/>
        </w:rPr>
      </w:pPr>
      <w:r w:rsidRPr="00E4518F">
        <w:rPr>
          <w:rFonts w:ascii="Palatino Linotype" w:hAnsi="Palatino Linotype" w:cs="Tahoma"/>
          <w:szCs w:val="22"/>
        </w:rPr>
        <w:t>Con fecha</w:t>
      </w:r>
      <w:r w:rsidR="00FB0190" w:rsidRPr="00E4518F">
        <w:rPr>
          <w:rFonts w:ascii="Palatino Linotype" w:hAnsi="Palatino Linotype" w:cs="Tahoma"/>
          <w:szCs w:val="22"/>
        </w:rPr>
        <w:t xml:space="preserve"> cuatro de septiembre </w:t>
      </w:r>
      <w:r w:rsidRPr="00E4518F">
        <w:rPr>
          <w:rFonts w:ascii="Palatino Linotype" w:hAnsi="Palatino Linotype" w:cs="Tahoma"/>
          <w:szCs w:val="22"/>
        </w:rPr>
        <w:t>de</w:t>
      </w:r>
      <w:r w:rsidR="00B31222" w:rsidRPr="00E4518F">
        <w:rPr>
          <w:rFonts w:ascii="Palatino Linotype" w:hAnsi="Palatino Linotype" w:cs="Tahoma"/>
          <w:szCs w:val="22"/>
        </w:rPr>
        <w:t xml:space="preserve"> dos mil dieciocho, </w:t>
      </w:r>
      <w:r w:rsidR="00FB0190" w:rsidRPr="00E4518F">
        <w:rPr>
          <w:rFonts w:ascii="Palatino Linotype" w:hAnsi="Palatino Linotype" w:cs="Tahoma"/>
          <w:szCs w:val="22"/>
        </w:rPr>
        <w:t>el Particular</w:t>
      </w:r>
      <w:r w:rsidR="00203888" w:rsidRPr="00E4518F">
        <w:rPr>
          <w:rFonts w:ascii="Palatino Linotype" w:hAnsi="Palatino Linotype" w:cs="Tahoma"/>
          <w:szCs w:val="22"/>
        </w:rPr>
        <w:t xml:space="preserve"> presentó</w:t>
      </w:r>
      <w:r w:rsidR="004C538C" w:rsidRPr="00E4518F">
        <w:rPr>
          <w:rFonts w:ascii="Palatino Linotype" w:hAnsi="Palatino Linotype" w:cs="Tahoma"/>
          <w:szCs w:val="22"/>
        </w:rPr>
        <w:t xml:space="preserve"> </w:t>
      </w:r>
      <w:r w:rsidR="00B31222" w:rsidRPr="00E4518F">
        <w:rPr>
          <w:rFonts w:ascii="Palatino Linotype" w:hAnsi="Palatino Linotype" w:cs="Tahoma"/>
          <w:szCs w:val="22"/>
        </w:rPr>
        <w:t xml:space="preserve">solicitud </w:t>
      </w:r>
      <w:r w:rsidR="004C538C" w:rsidRPr="00E4518F">
        <w:rPr>
          <w:rFonts w:ascii="Palatino Linotype" w:hAnsi="Palatino Linotype" w:cs="Tahoma"/>
          <w:szCs w:val="22"/>
        </w:rPr>
        <w:t xml:space="preserve">de </w:t>
      </w:r>
      <w:r w:rsidR="00B31222" w:rsidRPr="00E4518F">
        <w:rPr>
          <w:rFonts w:ascii="Palatino Linotype" w:hAnsi="Palatino Linotype" w:cs="Tahoma"/>
          <w:szCs w:val="22"/>
        </w:rPr>
        <w:t>acceso a la información</w:t>
      </w:r>
      <w:r w:rsidR="00C55151" w:rsidRPr="00E4518F">
        <w:rPr>
          <w:rFonts w:ascii="Palatino Linotype" w:hAnsi="Palatino Linotype" w:cs="Tahoma"/>
          <w:szCs w:val="22"/>
        </w:rPr>
        <w:t xml:space="preserve"> pública a través d</w:t>
      </w:r>
      <w:r w:rsidR="000C27CA" w:rsidRPr="00E4518F">
        <w:rPr>
          <w:rFonts w:ascii="Palatino Linotype" w:hAnsi="Palatino Linotype" w:cs="Tahoma"/>
          <w:szCs w:val="22"/>
          <w:lang w:val="es-ES"/>
        </w:rPr>
        <w:t>el Sistema de Acceso a la Información Mexiquense</w:t>
      </w:r>
      <w:r w:rsidR="004100AA" w:rsidRPr="00E4518F">
        <w:rPr>
          <w:rFonts w:ascii="Palatino Linotype" w:hAnsi="Palatino Linotype" w:cs="Tahoma"/>
          <w:szCs w:val="22"/>
          <w:lang w:val="es-ES"/>
        </w:rPr>
        <w:t xml:space="preserve"> (SAIMEX)</w:t>
      </w:r>
      <w:r w:rsidR="00B31222" w:rsidRPr="00E4518F">
        <w:rPr>
          <w:rFonts w:ascii="Palatino Linotype" w:hAnsi="Palatino Linotype" w:cs="Tahoma"/>
          <w:szCs w:val="22"/>
        </w:rPr>
        <w:t xml:space="preserve">, </w:t>
      </w:r>
      <w:r w:rsidR="00C55151" w:rsidRPr="00E4518F">
        <w:rPr>
          <w:rFonts w:ascii="Palatino Linotype" w:hAnsi="Palatino Linotype" w:cs="Tahoma"/>
          <w:szCs w:val="22"/>
        </w:rPr>
        <w:t>ante e</w:t>
      </w:r>
      <w:r w:rsidR="000C27CA" w:rsidRPr="00E4518F">
        <w:rPr>
          <w:rFonts w:ascii="Palatino Linotype" w:hAnsi="Palatino Linotype" w:cs="Tahoma"/>
          <w:szCs w:val="22"/>
        </w:rPr>
        <w:t xml:space="preserve">l </w:t>
      </w:r>
      <w:r w:rsidR="00AE4E74" w:rsidRPr="00E4518F">
        <w:rPr>
          <w:rFonts w:ascii="Palatino Linotype" w:hAnsi="Palatino Linotype" w:cs="Tahoma"/>
          <w:szCs w:val="22"/>
        </w:rPr>
        <w:t>Ayuntamiento de Tultitlán</w:t>
      </w:r>
      <w:r w:rsidR="00B31222" w:rsidRPr="00E4518F">
        <w:rPr>
          <w:rFonts w:ascii="Palatino Linotype" w:hAnsi="Palatino Linotype" w:cs="Tahoma"/>
          <w:szCs w:val="22"/>
        </w:rPr>
        <w:t xml:space="preserve">, </w:t>
      </w:r>
      <w:r w:rsidR="00C55151" w:rsidRPr="00E4518F">
        <w:rPr>
          <w:rFonts w:ascii="Palatino Linotype" w:hAnsi="Palatino Linotype" w:cs="Tahoma"/>
          <w:szCs w:val="22"/>
        </w:rPr>
        <w:t xml:space="preserve">mediante </w:t>
      </w:r>
      <w:r w:rsidR="00D01F75" w:rsidRPr="00E4518F">
        <w:rPr>
          <w:rFonts w:ascii="Palatino Linotype" w:hAnsi="Palatino Linotype" w:cs="Tahoma"/>
          <w:szCs w:val="22"/>
        </w:rPr>
        <w:t>la cual</w:t>
      </w:r>
      <w:r w:rsidR="00C55151" w:rsidRPr="00E4518F">
        <w:rPr>
          <w:rFonts w:ascii="Palatino Linotype" w:hAnsi="Palatino Linotype" w:cs="Tahoma"/>
          <w:szCs w:val="22"/>
        </w:rPr>
        <w:t xml:space="preserve"> requirió</w:t>
      </w:r>
      <w:r w:rsidR="00B31222" w:rsidRPr="00E4518F">
        <w:rPr>
          <w:rFonts w:ascii="Palatino Linotype" w:hAnsi="Palatino Linotype" w:cs="Tahoma"/>
          <w:szCs w:val="22"/>
        </w:rPr>
        <w:t>:</w:t>
      </w:r>
    </w:p>
    <w:p w14:paraId="7E2A6CFA" w14:textId="77777777" w:rsidR="004C538C" w:rsidRPr="00E4518F" w:rsidRDefault="004C538C" w:rsidP="004E330F">
      <w:pPr>
        <w:tabs>
          <w:tab w:val="left" w:pos="4667"/>
        </w:tabs>
        <w:spacing w:line="360" w:lineRule="auto"/>
        <w:ind w:left="567" w:right="567"/>
        <w:jc w:val="both"/>
        <w:rPr>
          <w:rFonts w:ascii="Palatino Linotype" w:hAnsi="Palatino Linotype" w:cs="Tahoma"/>
          <w:b/>
          <w:bCs/>
          <w:sz w:val="22"/>
        </w:rPr>
      </w:pPr>
    </w:p>
    <w:p w14:paraId="3CA3A623" w14:textId="77777777" w:rsidR="00D01F75" w:rsidRPr="00E4518F" w:rsidRDefault="006B19C6" w:rsidP="004E330F">
      <w:pPr>
        <w:tabs>
          <w:tab w:val="left" w:pos="4667"/>
        </w:tabs>
        <w:spacing w:line="360" w:lineRule="auto"/>
        <w:ind w:left="567" w:right="567"/>
        <w:jc w:val="both"/>
        <w:rPr>
          <w:rFonts w:ascii="Palatino Linotype" w:hAnsi="Palatino Linotype" w:cs="Tahoma"/>
          <w:b/>
          <w:bCs/>
        </w:rPr>
      </w:pPr>
      <w:r w:rsidRPr="00E4518F">
        <w:rPr>
          <w:rFonts w:ascii="Palatino Linotype" w:hAnsi="Palatino Linotype" w:cs="Tahoma"/>
          <w:b/>
          <w:bCs/>
        </w:rPr>
        <w:t>“</w:t>
      </w:r>
      <w:r w:rsidR="00D01F75" w:rsidRPr="00E4518F">
        <w:rPr>
          <w:rFonts w:ascii="Palatino Linotype" w:hAnsi="Palatino Linotype" w:cs="Tahoma"/>
          <w:b/>
          <w:bCs/>
        </w:rPr>
        <w:t>DESCRIPCIÓN CLARA Y PRECISA DE LA INFORMACIÓN SOLICITADA</w:t>
      </w:r>
    </w:p>
    <w:p w14:paraId="6D29552B" w14:textId="77777777" w:rsidR="00D01F75" w:rsidRPr="00E4518F" w:rsidRDefault="00FB0190" w:rsidP="004E330F">
      <w:pPr>
        <w:tabs>
          <w:tab w:val="left" w:pos="4667"/>
        </w:tabs>
        <w:spacing w:line="360" w:lineRule="auto"/>
        <w:ind w:left="567" w:right="567"/>
        <w:jc w:val="both"/>
        <w:rPr>
          <w:rFonts w:ascii="Palatino Linotype" w:hAnsi="Palatino Linotype" w:cs="Tahoma"/>
          <w:bCs/>
        </w:rPr>
      </w:pPr>
      <w:proofErr w:type="spellStart"/>
      <w:r w:rsidRPr="00E4518F">
        <w:rPr>
          <w:rFonts w:ascii="Palatino Linotype" w:hAnsi="Palatino Linotype" w:cs="Tahoma"/>
          <w:bCs/>
        </w:rPr>
        <w:t>Padron</w:t>
      </w:r>
      <w:proofErr w:type="spellEnd"/>
      <w:r w:rsidRPr="00E4518F">
        <w:rPr>
          <w:rFonts w:ascii="Palatino Linotype" w:hAnsi="Palatino Linotype" w:cs="Tahoma"/>
          <w:bCs/>
        </w:rPr>
        <w:t xml:space="preserve"> de beneficiarios de todos y cada uno de los programas sociales tanto federales estatales y municipales otorgados a la Comunidad de Solidaridad 3ra </w:t>
      </w:r>
      <w:proofErr w:type="spellStart"/>
      <w:r w:rsidRPr="00E4518F">
        <w:rPr>
          <w:rFonts w:ascii="Palatino Linotype" w:hAnsi="Palatino Linotype" w:cs="Tahoma"/>
          <w:bCs/>
        </w:rPr>
        <w:t>secciôn</w:t>
      </w:r>
      <w:proofErr w:type="spellEnd"/>
      <w:r w:rsidRPr="00E4518F">
        <w:rPr>
          <w:rFonts w:ascii="Palatino Linotype" w:hAnsi="Palatino Linotype" w:cs="Tahoma"/>
          <w:bCs/>
        </w:rPr>
        <w:t xml:space="preserve">? asignados en el periodo comprendido de los </w:t>
      </w:r>
      <w:proofErr w:type="spellStart"/>
      <w:r w:rsidRPr="00E4518F">
        <w:rPr>
          <w:rFonts w:ascii="Palatino Linotype" w:hAnsi="Palatino Linotype" w:cs="Tahoma"/>
          <w:bCs/>
        </w:rPr>
        <w:t>anos</w:t>
      </w:r>
      <w:proofErr w:type="spellEnd"/>
      <w:r w:rsidRPr="00E4518F">
        <w:rPr>
          <w:rFonts w:ascii="Palatino Linotype" w:hAnsi="Palatino Linotype" w:cs="Tahoma"/>
          <w:bCs/>
        </w:rPr>
        <w:t xml:space="preserve"> 2016? 2017 y 2018? recalco </w:t>
      </w:r>
      <w:proofErr w:type="spellStart"/>
      <w:r w:rsidRPr="00E4518F">
        <w:rPr>
          <w:rFonts w:ascii="Palatino Linotype" w:hAnsi="Palatino Linotype" w:cs="Tahoma"/>
          <w:bCs/>
        </w:rPr>
        <w:t>informaciôn</w:t>
      </w:r>
      <w:proofErr w:type="spellEnd"/>
      <w:r w:rsidRPr="00E4518F">
        <w:rPr>
          <w:rFonts w:ascii="Palatino Linotype" w:hAnsi="Palatino Linotype" w:cs="Tahoma"/>
          <w:bCs/>
        </w:rPr>
        <w:t xml:space="preserve"> pormenorizada de cada uno de los beneficiarios</w:t>
      </w:r>
      <w:r w:rsidR="006B19C6" w:rsidRPr="00E4518F">
        <w:rPr>
          <w:rFonts w:ascii="Palatino Linotype" w:hAnsi="Palatino Linotype" w:cs="Tahoma"/>
          <w:bCs/>
        </w:rPr>
        <w:t>”</w:t>
      </w:r>
      <w:r w:rsidR="00D01F75" w:rsidRPr="00E4518F">
        <w:rPr>
          <w:rFonts w:ascii="Palatino Linotype" w:hAnsi="Palatino Linotype" w:cs="Tahoma"/>
          <w:bCs/>
        </w:rPr>
        <w:t xml:space="preserve"> (</w:t>
      </w:r>
      <w:r w:rsidR="00D01F75" w:rsidRPr="00E4518F">
        <w:rPr>
          <w:rFonts w:ascii="Palatino Linotype" w:hAnsi="Palatino Linotype" w:cs="Tahoma"/>
          <w:bCs/>
          <w:i/>
        </w:rPr>
        <w:t>Sic.</w:t>
      </w:r>
      <w:r w:rsidR="00D01F75" w:rsidRPr="00E4518F">
        <w:rPr>
          <w:rFonts w:ascii="Palatino Linotype" w:hAnsi="Palatino Linotype" w:cs="Tahoma"/>
          <w:bCs/>
        </w:rPr>
        <w:t>)</w:t>
      </w:r>
    </w:p>
    <w:p w14:paraId="65B54542" w14:textId="77777777" w:rsidR="00D01F75" w:rsidRPr="00E4518F" w:rsidRDefault="00D01F75" w:rsidP="004E330F">
      <w:pPr>
        <w:tabs>
          <w:tab w:val="left" w:pos="4667"/>
        </w:tabs>
        <w:spacing w:line="360" w:lineRule="auto"/>
        <w:ind w:left="567" w:right="567"/>
        <w:jc w:val="both"/>
        <w:rPr>
          <w:rFonts w:ascii="Palatino Linotype" w:hAnsi="Palatino Linotype" w:cs="Tahoma"/>
          <w:bCs/>
        </w:rPr>
      </w:pPr>
    </w:p>
    <w:p w14:paraId="762EF1E1" w14:textId="77777777" w:rsidR="00D01F75" w:rsidRPr="00E4518F" w:rsidRDefault="00D01F75" w:rsidP="004E330F">
      <w:pPr>
        <w:tabs>
          <w:tab w:val="left" w:pos="4667"/>
        </w:tabs>
        <w:spacing w:line="360" w:lineRule="auto"/>
        <w:ind w:left="567" w:right="567"/>
        <w:jc w:val="both"/>
        <w:rPr>
          <w:rFonts w:ascii="Palatino Linotype" w:hAnsi="Palatino Linotype" w:cs="Tahoma"/>
          <w:bCs/>
        </w:rPr>
      </w:pPr>
      <w:r w:rsidRPr="00E4518F">
        <w:rPr>
          <w:rFonts w:ascii="Palatino Linotype" w:hAnsi="Palatino Linotype" w:cs="Tahoma"/>
          <w:b/>
          <w:bCs/>
        </w:rPr>
        <w:t>“MODALIDAD DE ENTREGA</w:t>
      </w:r>
    </w:p>
    <w:p w14:paraId="02023D14" w14:textId="77777777" w:rsidR="00D01F75" w:rsidRPr="00E4518F" w:rsidRDefault="00E64BD9" w:rsidP="004E330F">
      <w:pPr>
        <w:tabs>
          <w:tab w:val="left" w:pos="4667"/>
        </w:tabs>
        <w:spacing w:line="360" w:lineRule="auto"/>
        <w:ind w:left="567" w:right="567"/>
        <w:jc w:val="both"/>
        <w:rPr>
          <w:rFonts w:ascii="Palatino Linotype" w:hAnsi="Palatino Linotype" w:cs="Tahoma"/>
          <w:bCs/>
        </w:rPr>
      </w:pPr>
      <w:r w:rsidRPr="00E4518F">
        <w:rPr>
          <w:rFonts w:ascii="Palatino Linotype" w:hAnsi="Palatino Linotype" w:cs="Tahoma"/>
          <w:bCs/>
        </w:rPr>
        <w:t>A través del SAIMEX</w:t>
      </w:r>
      <w:r w:rsidR="00D01F75" w:rsidRPr="00E4518F">
        <w:rPr>
          <w:rFonts w:ascii="Palatino Linotype" w:hAnsi="Palatino Linotype" w:cs="Tahoma"/>
          <w:bCs/>
        </w:rPr>
        <w:t>”</w:t>
      </w:r>
    </w:p>
    <w:p w14:paraId="2AEDD0F4" w14:textId="77777777" w:rsidR="00AA5A86" w:rsidRPr="00E4518F" w:rsidRDefault="0093042C" w:rsidP="004E330F">
      <w:pPr>
        <w:pStyle w:val="Prrafodelista"/>
        <w:tabs>
          <w:tab w:val="left" w:pos="567"/>
        </w:tabs>
        <w:spacing w:line="360" w:lineRule="auto"/>
        <w:ind w:left="0"/>
        <w:contextualSpacing w:val="0"/>
        <w:jc w:val="both"/>
        <w:rPr>
          <w:rFonts w:ascii="Palatino Linotype" w:hAnsi="Palatino Linotype" w:cs="Tahoma"/>
          <w:b/>
          <w:szCs w:val="22"/>
        </w:rPr>
      </w:pPr>
      <w:r w:rsidRPr="00E4518F">
        <w:rPr>
          <w:rFonts w:ascii="Palatino Linotype" w:hAnsi="Palatino Linotype" w:cs="Tahoma"/>
          <w:b/>
        </w:rPr>
        <w:lastRenderedPageBreak/>
        <w:t xml:space="preserve">II. </w:t>
      </w:r>
      <w:r w:rsidR="00AA5A86" w:rsidRPr="00E4518F">
        <w:rPr>
          <w:rFonts w:ascii="Palatino Linotype" w:hAnsi="Palatino Linotype" w:cs="Tahoma"/>
          <w:b/>
          <w:szCs w:val="22"/>
        </w:rPr>
        <w:t>Respuesta del Sujeto Obligado.</w:t>
      </w:r>
    </w:p>
    <w:p w14:paraId="0075EC53" w14:textId="77777777" w:rsidR="00AA5A86" w:rsidRPr="00E4518F" w:rsidRDefault="00AA5A86" w:rsidP="004E330F">
      <w:pPr>
        <w:autoSpaceDE w:val="0"/>
        <w:autoSpaceDN w:val="0"/>
        <w:adjustRightInd w:val="0"/>
        <w:spacing w:line="360" w:lineRule="auto"/>
        <w:jc w:val="both"/>
        <w:rPr>
          <w:rFonts w:ascii="Palatino Linotype" w:hAnsi="Palatino Linotype" w:cs="Tahoma"/>
          <w:b/>
          <w:sz w:val="24"/>
          <w:szCs w:val="24"/>
        </w:rPr>
      </w:pPr>
    </w:p>
    <w:p w14:paraId="46F7E1CD" w14:textId="1A6C9618" w:rsidR="00E43A0F" w:rsidRPr="00E4518F" w:rsidRDefault="00E43A0F" w:rsidP="004E330F">
      <w:pPr>
        <w:autoSpaceDE w:val="0"/>
        <w:autoSpaceDN w:val="0"/>
        <w:adjustRightInd w:val="0"/>
        <w:spacing w:line="360" w:lineRule="auto"/>
        <w:jc w:val="both"/>
        <w:rPr>
          <w:rFonts w:ascii="Palatino Linotype" w:hAnsi="Palatino Linotype" w:cs="Tahoma"/>
          <w:sz w:val="22"/>
          <w:szCs w:val="24"/>
        </w:rPr>
      </w:pPr>
      <w:r w:rsidRPr="00E4518F">
        <w:rPr>
          <w:rFonts w:ascii="Palatino Linotype" w:hAnsi="Palatino Linotype" w:cs="Tahoma"/>
          <w:sz w:val="22"/>
          <w:szCs w:val="24"/>
        </w:rPr>
        <w:t xml:space="preserve">Con fecha </w:t>
      </w:r>
      <w:r w:rsidR="00FB0190" w:rsidRPr="00E4518F">
        <w:rPr>
          <w:rFonts w:ascii="Palatino Linotype" w:hAnsi="Palatino Linotype" w:cs="Tahoma"/>
          <w:sz w:val="22"/>
          <w:szCs w:val="24"/>
        </w:rPr>
        <w:t>tres de octubre</w:t>
      </w:r>
      <w:r w:rsidRPr="00E4518F">
        <w:rPr>
          <w:rFonts w:ascii="Palatino Linotype" w:hAnsi="Palatino Linotype" w:cs="Tahoma"/>
          <w:sz w:val="22"/>
          <w:szCs w:val="24"/>
        </w:rPr>
        <w:t xml:space="preserve"> de dos mil dieciocho, </w:t>
      </w:r>
      <w:r w:rsidR="00FB0190" w:rsidRPr="00E4518F">
        <w:rPr>
          <w:rFonts w:ascii="Palatino Linotype" w:hAnsi="Palatino Linotype" w:cs="Tahoma"/>
          <w:sz w:val="22"/>
          <w:szCs w:val="24"/>
        </w:rPr>
        <w:t>el</w:t>
      </w:r>
      <w:r w:rsidR="004A6ECB" w:rsidRPr="00E4518F">
        <w:rPr>
          <w:rFonts w:ascii="Palatino Linotype" w:hAnsi="Palatino Linotype" w:cs="Tahoma"/>
          <w:sz w:val="22"/>
          <w:szCs w:val="24"/>
        </w:rPr>
        <w:t xml:space="preserve"> Responsable de la </w:t>
      </w:r>
      <w:r w:rsidRPr="00E4518F">
        <w:rPr>
          <w:rFonts w:ascii="Palatino Linotype" w:hAnsi="Palatino Linotype" w:cs="Tahoma"/>
          <w:sz w:val="22"/>
          <w:szCs w:val="24"/>
        </w:rPr>
        <w:t xml:space="preserve">Unidad de Transparencia del </w:t>
      </w:r>
      <w:r w:rsidR="00AE4E74" w:rsidRPr="00E4518F">
        <w:rPr>
          <w:rFonts w:ascii="Palatino Linotype" w:hAnsi="Palatino Linotype" w:cs="Tahoma"/>
          <w:sz w:val="22"/>
          <w:szCs w:val="24"/>
        </w:rPr>
        <w:t>Ayuntamiento de Tultitlán</w:t>
      </w:r>
      <w:r w:rsidR="00A86612" w:rsidRPr="00E4518F">
        <w:rPr>
          <w:rFonts w:ascii="Palatino Linotype" w:hAnsi="Palatino Linotype" w:cs="Tahoma"/>
          <w:sz w:val="22"/>
          <w:szCs w:val="24"/>
        </w:rPr>
        <w:t>,</w:t>
      </w:r>
      <w:r w:rsidR="00177DF2" w:rsidRPr="00E4518F">
        <w:rPr>
          <w:rFonts w:ascii="Palatino Linotype" w:hAnsi="Palatino Linotype" w:cs="Tahoma"/>
          <w:sz w:val="22"/>
          <w:szCs w:val="24"/>
        </w:rPr>
        <w:t xml:space="preserve"> notificó al P</w:t>
      </w:r>
      <w:r w:rsidRPr="00E4518F">
        <w:rPr>
          <w:rFonts w:ascii="Palatino Linotype" w:hAnsi="Palatino Linotype" w:cs="Tahoma"/>
          <w:sz w:val="22"/>
          <w:szCs w:val="24"/>
        </w:rPr>
        <w:t xml:space="preserve">articular, mediante el Sistema de Acceso a la Información Mexiquense (SAIMEX), la respuesta </w:t>
      </w:r>
      <w:r w:rsidR="00931361" w:rsidRPr="00E4518F">
        <w:rPr>
          <w:rFonts w:ascii="Palatino Linotype" w:hAnsi="Palatino Linotype" w:cs="Tahoma"/>
          <w:sz w:val="22"/>
          <w:szCs w:val="24"/>
        </w:rPr>
        <w:t>a la</w:t>
      </w:r>
      <w:r w:rsidR="00AA613F" w:rsidRPr="00E4518F">
        <w:rPr>
          <w:rFonts w:ascii="Palatino Linotype" w:hAnsi="Palatino Linotype" w:cs="Tahoma"/>
          <w:sz w:val="22"/>
          <w:szCs w:val="24"/>
        </w:rPr>
        <w:t xml:space="preserve"> </w:t>
      </w:r>
      <w:r w:rsidR="004A6ECB" w:rsidRPr="00E4518F">
        <w:rPr>
          <w:rFonts w:ascii="Palatino Linotype" w:hAnsi="Palatino Linotype" w:cs="Tahoma"/>
          <w:sz w:val="22"/>
          <w:szCs w:val="24"/>
        </w:rPr>
        <w:t>solicitud de acceso a</w:t>
      </w:r>
      <w:r w:rsidR="002E0F97" w:rsidRPr="00E4518F">
        <w:rPr>
          <w:rFonts w:ascii="Palatino Linotype" w:hAnsi="Palatino Linotype" w:cs="Tahoma"/>
          <w:sz w:val="22"/>
          <w:szCs w:val="24"/>
        </w:rPr>
        <w:t xml:space="preserve"> la información</w:t>
      </w:r>
      <w:r w:rsidRPr="00E4518F">
        <w:rPr>
          <w:rFonts w:ascii="Palatino Linotype" w:hAnsi="Palatino Linotype" w:cs="Tahoma"/>
          <w:sz w:val="22"/>
          <w:szCs w:val="24"/>
        </w:rPr>
        <w:t>, en los términos siguientes:</w:t>
      </w:r>
    </w:p>
    <w:p w14:paraId="2E9E516A" w14:textId="77777777" w:rsidR="002E0F97" w:rsidRPr="00E4518F" w:rsidRDefault="002E0F97" w:rsidP="004E330F">
      <w:pPr>
        <w:autoSpaceDE w:val="0"/>
        <w:autoSpaceDN w:val="0"/>
        <w:adjustRightInd w:val="0"/>
        <w:spacing w:line="360" w:lineRule="auto"/>
        <w:jc w:val="both"/>
        <w:rPr>
          <w:rFonts w:ascii="Palatino Linotype" w:hAnsi="Palatino Linotype" w:cs="Tahoma"/>
          <w:sz w:val="24"/>
          <w:szCs w:val="24"/>
        </w:rPr>
      </w:pPr>
    </w:p>
    <w:p w14:paraId="0AA60995" w14:textId="77777777" w:rsidR="00FB0190" w:rsidRPr="00E4518F" w:rsidRDefault="00931361" w:rsidP="004E330F">
      <w:pPr>
        <w:pStyle w:val="Prrafodelista"/>
        <w:tabs>
          <w:tab w:val="left" w:pos="567"/>
        </w:tabs>
        <w:spacing w:line="360" w:lineRule="auto"/>
        <w:ind w:left="567" w:right="567"/>
        <w:jc w:val="both"/>
        <w:rPr>
          <w:rFonts w:ascii="Palatino Linotype" w:hAnsi="Palatino Linotype" w:cs="Tahoma"/>
          <w:sz w:val="20"/>
          <w:szCs w:val="20"/>
        </w:rPr>
      </w:pPr>
      <w:r w:rsidRPr="00E4518F">
        <w:rPr>
          <w:rFonts w:ascii="Palatino Linotype" w:hAnsi="Palatino Linotype" w:cs="Tahoma"/>
          <w:sz w:val="20"/>
          <w:szCs w:val="20"/>
        </w:rPr>
        <w:t>“</w:t>
      </w:r>
      <w:r w:rsidR="00C03BB2" w:rsidRPr="00E4518F">
        <w:rPr>
          <w:rFonts w:ascii="Palatino Linotype" w:hAnsi="Palatino Linotype" w:cs="Tahoma"/>
          <w:sz w:val="20"/>
          <w:szCs w:val="20"/>
        </w:rPr>
        <w:t>…</w:t>
      </w:r>
    </w:p>
    <w:p w14:paraId="1ECA43D7" w14:textId="77777777" w:rsidR="00FB0190" w:rsidRPr="00E4518F" w:rsidRDefault="00FB0190" w:rsidP="004E330F">
      <w:pPr>
        <w:pStyle w:val="Prrafodelista"/>
        <w:tabs>
          <w:tab w:val="left" w:pos="567"/>
        </w:tabs>
        <w:spacing w:line="360" w:lineRule="auto"/>
        <w:ind w:left="567" w:right="567"/>
        <w:jc w:val="both"/>
        <w:rPr>
          <w:rFonts w:ascii="Palatino Linotype" w:hAnsi="Palatino Linotype" w:cs="Tahoma"/>
          <w:sz w:val="20"/>
          <w:szCs w:val="20"/>
        </w:rPr>
      </w:pPr>
      <w:r w:rsidRPr="00E4518F">
        <w:rPr>
          <w:rFonts w:ascii="Palatino Linotype" w:hAnsi="Palatino Linotype" w:cs="Tahoma"/>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099571C" w14:textId="77777777" w:rsidR="00FB0190" w:rsidRPr="00E4518F" w:rsidRDefault="00FB0190" w:rsidP="004E330F">
      <w:pPr>
        <w:pStyle w:val="Prrafodelista"/>
        <w:tabs>
          <w:tab w:val="left" w:pos="567"/>
        </w:tabs>
        <w:spacing w:line="360" w:lineRule="auto"/>
        <w:ind w:left="567" w:right="567"/>
        <w:jc w:val="both"/>
        <w:rPr>
          <w:rFonts w:ascii="Palatino Linotype" w:hAnsi="Palatino Linotype" w:cs="Tahoma"/>
          <w:sz w:val="20"/>
          <w:szCs w:val="20"/>
        </w:rPr>
      </w:pPr>
    </w:p>
    <w:p w14:paraId="25AFBC5E" w14:textId="77777777" w:rsidR="002E0F97" w:rsidRPr="00E4518F" w:rsidRDefault="00FB0190" w:rsidP="004E330F">
      <w:pPr>
        <w:pStyle w:val="Prrafodelista"/>
        <w:tabs>
          <w:tab w:val="left" w:pos="567"/>
        </w:tabs>
        <w:spacing w:line="360" w:lineRule="auto"/>
        <w:ind w:left="567" w:right="567"/>
        <w:jc w:val="both"/>
        <w:rPr>
          <w:rFonts w:ascii="Palatino Linotype" w:hAnsi="Palatino Linotype" w:cs="Tahoma"/>
          <w:sz w:val="20"/>
          <w:szCs w:val="20"/>
        </w:rPr>
      </w:pPr>
      <w:r w:rsidRPr="00E4518F">
        <w:rPr>
          <w:rFonts w:ascii="Palatino Linotype" w:hAnsi="Palatino Linotype" w:cs="Tahoma"/>
          <w:sz w:val="20"/>
          <w:szCs w:val="20"/>
        </w:rPr>
        <w:t>CON FUNDAMENTO EN LO DISPUESTO POR EL ARTICULO 53 FRACCIONES II, V Y VI DE LA LEY DE TRANSPARENCIA Y ACCESO A LA INFORMACIÓN PÚBLICA DEL ESTADO DE MÉXICO Y MUNICIPIOS LE NOTIFICO E INFORMO LA CONTESTACIÓN QUE DIO A SU SOLICITUD LA DIRECCIÓN GENERAL DE DESARROLLO SOCIAL; LA QUE A CONTINUACIÓN SE TRANSCRIBE: “CON EL APOYO DEL EL GOBIERNO DEL ESTADO DE MEXICO Y LA GESTION POR PARTE DE LA SECRETARIA DE DE</w:t>
      </w:r>
      <w:r w:rsidR="00C03BB2" w:rsidRPr="00E4518F">
        <w:rPr>
          <w:rFonts w:ascii="Palatino Linotype" w:hAnsi="Palatino Linotype" w:cs="Tahoma"/>
          <w:sz w:val="20"/>
          <w:szCs w:val="20"/>
        </w:rPr>
        <w:t>SARROLLO AGROPECUARIO (SEDAGRO)</w:t>
      </w:r>
      <w:r w:rsidRPr="00E4518F">
        <w:rPr>
          <w:rFonts w:ascii="Palatino Linotype" w:hAnsi="Palatino Linotype" w:cs="Tahoma"/>
          <w:sz w:val="20"/>
          <w:szCs w:val="20"/>
        </w:rPr>
        <w:t>, SE HIZO ENTREGA DE LAS CANASTAS HORTOFRUCTICOLAS,</w:t>
      </w:r>
      <w:r w:rsidR="00C03BB2" w:rsidRPr="00E4518F">
        <w:rPr>
          <w:rFonts w:ascii="Palatino Linotype" w:hAnsi="Palatino Linotype" w:cs="Tahoma"/>
          <w:sz w:val="20"/>
          <w:szCs w:val="20"/>
        </w:rPr>
        <w:t xml:space="preserve"> </w:t>
      </w:r>
      <w:r w:rsidRPr="00E4518F">
        <w:rPr>
          <w:rFonts w:ascii="Palatino Linotype" w:hAnsi="Palatino Linotype" w:cs="Tahoma"/>
          <w:sz w:val="20"/>
          <w:szCs w:val="20"/>
        </w:rPr>
        <w:t>EN EL AÑO 2016 EN LA COLONIA SOLIDARIDAD 3ERA SECCION SE REALIZO UNA ENTREGA A ESTA COMUNIDAD DE 582, Y EN EL AÑO 2017 SE ENTREGARON 54 .” (</w:t>
      </w:r>
      <w:proofErr w:type="gramStart"/>
      <w:r w:rsidRPr="00E4518F">
        <w:rPr>
          <w:rFonts w:ascii="Palatino Linotype" w:hAnsi="Palatino Linotype" w:cs="Tahoma"/>
          <w:sz w:val="20"/>
          <w:szCs w:val="20"/>
        </w:rPr>
        <w:t>sic</w:t>
      </w:r>
      <w:proofErr w:type="gramEnd"/>
      <w:r w:rsidRPr="00E4518F">
        <w:rPr>
          <w:rFonts w:ascii="Palatino Linotype" w:hAnsi="Palatino Linotype" w:cs="Tahoma"/>
          <w:sz w:val="20"/>
          <w:szCs w:val="20"/>
        </w:rPr>
        <w:t>). SIN MAS POR EL MOMENTO, QUEDA ESTA UNIDAD DE TRANSPARENCIA A SUS ORDENES PARA CUALQUIER DUDA O ACLARACIÓN O AL TEL 26208900 EXT. 1106.</w:t>
      </w:r>
      <w:r w:rsidR="00931361" w:rsidRPr="00E4518F">
        <w:rPr>
          <w:rFonts w:ascii="Palatino Linotype" w:hAnsi="Palatino Linotype" w:cs="Tahoma"/>
          <w:sz w:val="20"/>
          <w:szCs w:val="20"/>
        </w:rPr>
        <w:t>”</w:t>
      </w:r>
      <w:r w:rsidR="0093042C" w:rsidRPr="00E4518F">
        <w:rPr>
          <w:rFonts w:ascii="Palatino Linotype" w:hAnsi="Palatino Linotype" w:cs="Tahoma"/>
          <w:sz w:val="20"/>
          <w:szCs w:val="20"/>
        </w:rPr>
        <w:t xml:space="preserve"> (</w:t>
      </w:r>
      <w:r w:rsidR="0093042C" w:rsidRPr="00E4518F">
        <w:rPr>
          <w:rFonts w:ascii="Palatino Linotype" w:hAnsi="Palatino Linotype" w:cs="Tahoma"/>
          <w:i/>
          <w:sz w:val="20"/>
          <w:szCs w:val="20"/>
        </w:rPr>
        <w:t>Sic.</w:t>
      </w:r>
      <w:r w:rsidR="0093042C" w:rsidRPr="00E4518F">
        <w:rPr>
          <w:rFonts w:ascii="Palatino Linotype" w:hAnsi="Palatino Linotype" w:cs="Tahoma"/>
          <w:sz w:val="20"/>
          <w:szCs w:val="20"/>
        </w:rPr>
        <w:t>)</w:t>
      </w:r>
    </w:p>
    <w:p w14:paraId="61DA2AE7" w14:textId="77777777" w:rsidR="004A6ECB" w:rsidRDefault="004A6ECB" w:rsidP="004E330F">
      <w:pPr>
        <w:autoSpaceDE w:val="0"/>
        <w:autoSpaceDN w:val="0"/>
        <w:adjustRightInd w:val="0"/>
        <w:spacing w:line="360" w:lineRule="auto"/>
        <w:jc w:val="both"/>
        <w:rPr>
          <w:rFonts w:ascii="Palatino Linotype" w:hAnsi="Palatino Linotype" w:cs="Tahoma"/>
          <w:sz w:val="22"/>
          <w:szCs w:val="24"/>
        </w:rPr>
      </w:pPr>
    </w:p>
    <w:p w14:paraId="7EEFB637" w14:textId="77777777" w:rsidR="000560FE" w:rsidRDefault="000560FE" w:rsidP="004E330F">
      <w:pPr>
        <w:autoSpaceDE w:val="0"/>
        <w:autoSpaceDN w:val="0"/>
        <w:adjustRightInd w:val="0"/>
        <w:spacing w:line="360" w:lineRule="auto"/>
        <w:jc w:val="both"/>
        <w:rPr>
          <w:rFonts w:ascii="Palatino Linotype" w:hAnsi="Palatino Linotype" w:cs="Tahoma"/>
          <w:sz w:val="22"/>
          <w:szCs w:val="24"/>
        </w:rPr>
      </w:pPr>
    </w:p>
    <w:p w14:paraId="4D2E69BF" w14:textId="77777777" w:rsidR="000560FE" w:rsidRDefault="000560FE" w:rsidP="004E330F">
      <w:pPr>
        <w:autoSpaceDE w:val="0"/>
        <w:autoSpaceDN w:val="0"/>
        <w:adjustRightInd w:val="0"/>
        <w:spacing w:line="360" w:lineRule="auto"/>
        <w:jc w:val="both"/>
        <w:rPr>
          <w:rFonts w:ascii="Palatino Linotype" w:hAnsi="Palatino Linotype" w:cs="Tahoma"/>
          <w:sz w:val="22"/>
          <w:szCs w:val="24"/>
        </w:rPr>
      </w:pPr>
    </w:p>
    <w:p w14:paraId="089B9157" w14:textId="77777777" w:rsidR="000560FE" w:rsidRDefault="000560FE" w:rsidP="004E330F">
      <w:pPr>
        <w:autoSpaceDE w:val="0"/>
        <w:autoSpaceDN w:val="0"/>
        <w:adjustRightInd w:val="0"/>
        <w:spacing w:line="360" w:lineRule="auto"/>
        <w:jc w:val="both"/>
        <w:rPr>
          <w:rFonts w:ascii="Palatino Linotype" w:hAnsi="Palatino Linotype" w:cs="Tahoma"/>
          <w:sz w:val="22"/>
          <w:szCs w:val="24"/>
        </w:rPr>
      </w:pPr>
    </w:p>
    <w:p w14:paraId="53237EFC" w14:textId="77777777" w:rsidR="000560FE" w:rsidRPr="00E4518F" w:rsidRDefault="000560FE" w:rsidP="004E330F">
      <w:pPr>
        <w:autoSpaceDE w:val="0"/>
        <w:autoSpaceDN w:val="0"/>
        <w:adjustRightInd w:val="0"/>
        <w:spacing w:line="360" w:lineRule="auto"/>
        <w:jc w:val="both"/>
        <w:rPr>
          <w:rFonts w:ascii="Palatino Linotype" w:hAnsi="Palatino Linotype" w:cs="Tahoma"/>
          <w:sz w:val="22"/>
          <w:szCs w:val="24"/>
        </w:rPr>
      </w:pPr>
    </w:p>
    <w:p w14:paraId="09ACC812" w14:textId="0442DE7C" w:rsidR="00587F23" w:rsidRPr="00E4518F" w:rsidRDefault="00FB0190" w:rsidP="004E330F">
      <w:pPr>
        <w:autoSpaceDE w:val="0"/>
        <w:autoSpaceDN w:val="0"/>
        <w:adjustRightInd w:val="0"/>
        <w:spacing w:line="360" w:lineRule="auto"/>
        <w:jc w:val="both"/>
        <w:rPr>
          <w:rFonts w:ascii="Palatino Linotype" w:hAnsi="Palatino Linotype" w:cs="Tahoma"/>
          <w:b/>
          <w:sz w:val="22"/>
          <w:szCs w:val="24"/>
        </w:rPr>
      </w:pPr>
      <w:r w:rsidRPr="00E4518F">
        <w:rPr>
          <w:rFonts w:ascii="Palatino Linotype" w:hAnsi="Palatino Linotype" w:cs="Tahoma"/>
          <w:b/>
          <w:sz w:val="22"/>
          <w:szCs w:val="24"/>
        </w:rPr>
        <w:t>II</w:t>
      </w:r>
      <w:r w:rsidR="00AA5A86" w:rsidRPr="00E4518F">
        <w:rPr>
          <w:rFonts w:ascii="Palatino Linotype" w:hAnsi="Palatino Linotype" w:cs="Tahoma"/>
          <w:b/>
          <w:sz w:val="22"/>
          <w:szCs w:val="24"/>
        </w:rPr>
        <w:t xml:space="preserve">I. </w:t>
      </w:r>
      <w:r w:rsidR="004100AA" w:rsidRPr="00E4518F">
        <w:rPr>
          <w:rFonts w:ascii="Palatino Linotype" w:hAnsi="Palatino Linotype" w:cs="Tahoma"/>
          <w:b/>
          <w:sz w:val="22"/>
          <w:szCs w:val="24"/>
        </w:rPr>
        <w:t>Interposición</w:t>
      </w:r>
      <w:r w:rsidR="00C459A9" w:rsidRPr="00E4518F">
        <w:rPr>
          <w:rFonts w:ascii="Palatino Linotype" w:hAnsi="Palatino Linotype" w:cs="Tahoma"/>
          <w:b/>
          <w:sz w:val="22"/>
          <w:szCs w:val="24"/>
        </w:rPr>
        <w:t xml:space="preserve"> del Recurso de R</w:t>
      </w:r>
      <w:r w:rsidR="00C25238" w:rsidRPr="00E4518F">
        <w:rPr>
          <w:rFonts w:ascii="Palatino Linotype" w:hAnsi="Palatino Linotype" w:cs="Tahoma"/>
          <w:b/>
          <w:sz w:val="22"/>
          <w:szCs w:val="24"/>
        </w:rPr>
        <w:t xml:space="preserve">evisión. </w:t>
      </w:r>
    </w:p>
    <w:p w14:paraId="44842072" w14:textId="77777777" w:rsidR="00C03BB2" w:rsidRPr="00E4518F" w:rsidRDefault="00C03BB2" w:rsidP="004E330F">
      <w:pPr>
        <w:autoSpaceDE w:val="0"/>
        <w:autoSpaceDN w:val="0"/>
        <w:adjustRightInd w:val="0"/>
        <w:spacing w:line="360" w:lineRule="auto"/>
        <w:jc w:val="both"/>
        <w:rPr>
          <w:rFonts w:ascii="Palatino Linotype" w:hAnsi="Palatino Linotype" w:cs="Tahoma"/>
          <w:sz w:val="22"/>
          <w:szCs w:val="24"/>
        </w:rPr>
      </w:pPr>
    </w:p>
    <w:p w14:paraId="4055B38F" w14:textId="77777777" w:rsidR="00C25238" w:rsidRPr="00E4518F" w:rsidRDefault="00B41E58" w:rsidP="004E330F">
      <w:pPr>
        <w:autoSpaceDE w:val="0"/>
        <w:autoSpaceDN w:val="0"/>
        <w:adjustRightInd w:val="0"/>
        <w:spacing w:line="360" w:lineRule="auto"/>
        <w:jc w:val="both"/>
        <w:rPr>
          <w:rFonts w:ascii="Palatino Linotype" w:hAnsi="Palatino Linotype" w:cs="Tahoma"/>
          <w:sz w:val="22"/>
          <w:szCs w:val="24"/>
        </w:rPr>
      </w:pPr>
      <w:r w:rsidRPr="00E4518F">
        <w:rPr>
          <w:rFonts w:ascii="Palatino Linotype" w:hAnsi="Palatino Linotype" w:cs="Tahoma"/>
          <w:sz w:val="22"/>
          <w:szCs w:val="24"/>
        </w:rPr>
        <w:t xml:space="preserve">Con fecha </w:t>
      </w:r>
      <w:r w:rsidR="00177DF2" w:rsidRPr="00E4518F">
        <w:rPr>
          <w:rFonts w:ascii="Palatino Linotype" w:hAnsi="Palatino Linotype" w:cs="Tahoma"/>
          <w:sz w:val="22"/>
          <w:szCs w:val="24"/>
        </w:rPr>
        <w:t>cuatro de octubre</w:t>
      </w:r>
      <w:r w:rsidR="00C25238" w:rsidRPr="00E4518F">
        <w:rPr>
          <w:rFonts w:ascii="Palatino Linotype" w:hAnsi="Palatino Linotype" w:cs="Tahoma"/>
          <w:sz w:val="22"/>
          <w:szCs w:val="24"/>
        </w:rPr>
        <w:t xml:space="preserve"> de dos mil dieciocho, se recibió en este </w:t>
      </w:r>
      <w:r w:rsidR="00C25238" w:rsidRPr="00E4518F">
        <w:rPr>
          <w:rFonts w:ascii="Palatino Linotype" w:eastAsia="Calibri" w:hAnsi="Palatino Linotype" w:cs="Tahoma"/>
          <w:sz w:val="22"/>
          <w:szCs w:val="24"/>
          <w:lang w:eastAsia="en-US"/>
        </w:rPr>
        <w:t xml:space="preserve">Instituto, a través del </w:t>
      </w:r>
      <w:r w:rsidR="000313A7" w:rsidRPr="00E4518F">
        <w:rPr>
          <w:rFonts w:ascii="Palatino Linotype" w:hAnsi="Palatino Linotype" w:cs="Tahoma"/>
          <w:sz w:val="22"/>
          <w:lang w:val="es-ES"/>
        </w:rPr>
        <w:t>Sistema de Acceso a la Información Mexiquense (SAIMEX)</w:t>
      </w:r>
      <w:r w:rsidR="006C1B1D" w:rsidRPr="00E4518F">
        <w:rPr>
          <w:rFonts w:ascii="Palatino Linotype" w:hAnsi="Palatino Linotype" w:cs="Tahoma"/>
          <w:sz w:val="22"/>
          <w:szCs w:val="24"/>
        </w:rPr>
        <w:t>, Recurso de R</w:t>
      </w:r>
      <w:r w:rsidR="00C25238" w:rsidRPr="00E4518F">
        <w:rPr>
          <w:rFonts w:ascii="Palatino Linotype" w:hAnsi="Palatino Linotype" w:cs="Tahoma"/>
          <w:sz w:val="22"/>
          <w:szCs w:val="24"/>
        </w:rPr>
        <w:t>evisión interpuesto por la</w:t>
      </w:r>
      <w:r w:rsidR="006C1B1D" w:rsidRPr="00E4518F">
        <w:rPr>
          <w:rFonts w:ascii="Palatino Linotype" w:hAnsi="Palatino Linotype" w:cs="Tahoma"/>
          <w:sz w:val="22"/>
          <w:szCs w:val="24"/>
        </w:rPr>
        <w:t xml:space="preserve"> parte</w:t>
      </w:r>
      <w:r w:rsidR="00C25238" w:rsidRPr="00E4518F">
        <w:rPr>
          <w:rFonts w:ascii="Palatino Linotype" w:hAnsi="Palatino Linotype" w:cs="Tahoma"/>
          <w:sz w:val="22"/>
          <w:szCs w:val="24"/>
        </w:rPr>
        <w:t xml:space="preserve"> </w:t>
      </w:r>
      <w:r w:rsidR="00177DF2" w:rsidRPr="00E4518F">
        <w:rPr>
          <w:rFonts w:ascii="Palatino Linotype" w:hAnsi="Palatino Linotype" w:cs="Tahoma"/>
          <w:sz w:val="22"/>
          <w:szCs w:val="24"/>
        </w:rPr>
        <w:t>R</w:t>
      </w:r>
      <w:r w:rsidR="00C25238" w:rsidRPr="00E4518F">
        <w:rPr>
          <w:rFonts w:ascii="Palatino Linotype" w:hAnsi="Palatino Linotype" w:cs="Tahoma"/>
          <w:sz w:val="22"/>
          <w:szCs w:val="24"/>
        </w:rPr>
        <w:t xml:space="preserve">ecurrente, en contra </w:t>
      </w:r>
      <w:r w:rsidR="00AA613F" w:rsidRPr="00E4518F">
        <w:rPr>
          <w:rFonts w:ascii="Palatino Linotype" w:hAnsi="Palatino Linotype" w:cs="Tahoma"/>
          <w:sz w:val="22"/>
          <w:szCs w:val="24"/>
        </w:rPr>
        <w:t>de la respuesta emitida</w:t>
      </w:r>
      <w:r w:rsidR="004E401B" w:rsidRPr="00E4518F">
        <w:rPr>
          <w:rFonts w:ascii="Palatino Linotype" w:hAnsi="Palatino Linotype" w:cs="Tahoma"/>
          <w:sz w:val="22"/>
          <w:szCs w:val="24"/>
        </w:rPr>
        <w:t xml:space="preserve"> por el</w:t>
      </w:r>
      <w:r w:rsidR="00587F23" w:rsidRPr="00E4518F">
        <w:rPr>
          <w:rFonts w:ascii="Palatino Linotype" w:hAnsi="Palatino Linotype" w:cs="Tahoma"/>
          <w:sz w:val="22"/>
          <w:szCs w:val="24"/>
        </w:rPr>
        <w:t xml:space="preserve"> Sujeto Obligado</w:t>
      </w:r>
      <w:r w:rsidR="00AA613F" w:rsidRPr="00E4518F">
        <w:rPr>
          <w:rFonts w:ascii="Palatino Linotype" w:hAnsi="Palatino Linotype" w:cs="Tahoma"/>
          <w:sz w:val="22"/>
          <w:szCs w:val="24"/>
        </w:rPr>
        <w:t xml:space="preserve"> a la solicitud</w:t>
      </w:r>
      <w:r w:rsidR="004E401B" w:rsidRPr="00E4518F">
        <w:rPr>
          <w:rFonts w:ascii="Palatino Linotype" w:hAnsi="Palatino Linotype" w:cs="Tahoma"/>
          <w:sz w:val="22"/>
          <w:szCs w:val="24"/>
        </w:rPr>
        <w:t xml:space="preserve"> de información señalada al rubro</w:t>
      </w:r>
      <w:r w:rsidR="00C25238" w:rsidRPr="00E4518F">
        <w:rPr>
          <w:rFonts w:ascii="Palatino Linotype" w:hAnsi="Palatino Linotype" w:cs="Tahoma"/>
          <w:sz w:val="22"/>
          <w:szCs w:val="24"/>
        </w:rPr>
        <w:t>, en los siguientes</w:t>
      </w:r>
      <w:r w:rsidR="00587F23" w:rsidRPr="00E4518F">
        <w:rPr>
          <w:rFonts w:ascii="Palatino Linotype" w:hAnsi="Palatino Linotype" w:cs="Tahoma"/>
          <w:sz w:val="22"/>
          <w:szCs w:val="24"/>
        </w:rPr>
        <w:t xml:space="preserve"> términos</w:t>
      </w:r>
      <w:r w:rsidR="00C25238" w:rsidRPr="00E4518F">
        <w:rPr>
          <w:rFonts w:ascii="Palatino Linotype" w:hAnsi="Palatino Linotype" w:cs="Tahoma"/>
          <w:sz w:val="22"/>
          <w:szCs w:val="24"/>
        </w:rPr>
        <w:t>:</w:t>
      </w:r>
    </w:p>
    <w:p w14:paraId="32D650BD" w14:textId="77777777" w:rsidR="00C25238" w:rsidRPr="00E4518F" w:rsidRDefault="00C25238" w:rsidP="004E330F">
      <w:pPr>
        <w:tabs>
          <w:tab w:val="left" w:pos="4667"/>
        </w:tabs>
        <w:spacing w:line="360" w:lineRule="auto"/>
        <w:jc w:val="both"/>
        <w:rPr>
          <w:rFonts w:ascii="Palatino Linotype" w:hAnsi="Palatino Linotype" w:cs="Tahoma"/>
          <w:bCs/>
          <w:sz w:val="24"/>
          <w:szCs w:val="24"/>
        </w:rPr>
      </w:pPr>
    </w:p>
    <w:p w14:paraId="62E429B1" w14:textId="77777777" w:rsidR="00C25238" w:rsidRPr="00E4518F" w:rsidRDefault="00177DF2" w:rsidP="004E330F">
      <w:pPr>
        <w:tabs>
          <w:tab w:val="left" w:pos="4667"/>
        </w:tabs>
        <w:spacing w:line="360" w:lineRule="auto"/>
        <w:ind w:left="567" w:right="567"/>
        <w:jc w:val="both"/>
        <w:rPr>
          <w:rFonts w:ascii="Palatino Linotype" w:hAnsi="Palatino Linotype" w:cs="Tahoma"/>
          <w:bCs/>
        </w:rPr>
      </w:pPr>
      <w:r w:rsidRPr="00E4518F">
        <w:rPr>
          <w:rFonts w:ascii="Palatino Linotype" w:hAnsi="Palatino Linotype" w:cs="Tahoma"/>
          <w:b/>
          <w:bCs/>
        </w:rPr>
        <w:t>“</w:t>
      </w:r>
      <w:r w:rsidR="00C25238" w:rsidRPr="00E4518F">
        <w:rPr>
          <w:rFonts w:ascii="Palatino Linotype" w:hAnsi="Palatino Linotype" w:cs="Tahoma"/>
          <w:b/>
          <w:bCs/>
        </w:rPr>
        <w:t>ACTO IMPUGNADO</w:t>
      </w:r>
    </w:p>
    <w:p w14:paraId="66204CA1" w14:textId="77777777" w:rsidR="000313A7" w:rsidRPr="00E4518F" w:rsidRDefault="00177DF2" w:rsidP="004E330F">
      <w:pPr>
        <w:autoSpaceDE w:val="0"/>
        <w:autoSpaceDN w:val="0"/>
        <w:adjustRightInd w:val="0"/>
        <w:spacing w:line="360" w:lineRule="auto"/>
        <w:ind w:left="567" w:right="567"/>
        <w:jc w:val="both"/>
        <w:rPr>
          <w:rFonts w:ascii="Palatino Linotype" w:hAnsi="Palatino Linotype" w:cs="Tahoma"/>
        </w:rPr>
      </w:pPr>
      <w:proofErr w:type="gramStart"/>
      <w:r w:rsidRPr="00E4518F">
        <w:rPr>
          <w:rFonts w:ascii="Palatino Linotype" w:hAnsi="Palatino Linotype" w:cs="Tahoma"/>
        </w:rPr>
        <w:t>solicitud</w:t>
      </w:r>
      <w:proofErr w:type="gramEnd"/>
      <w:r w:rsidRPr="00E4518F">
        <w:rPr>
          <w:rFonts w:ascii="Palatino Linotype" w:hAnsi="Palatino Linotype" w:cs="Tahoma"/>
        </w:rPr>
        <w:t xml:space="preserve"> de </w:t>
      </w:r>
      <w:proofErr w:type="spellStart"/>
      <w:r w:rsidRPr="00E4518F">
        <w:rPr>
          <w:rFonts w:ascii="Palatino Linotype" w:hAnsi="Palatino Linotype" w:cs="Tahoma"/>
        </w:rPr>
        <w:t>informacion</w:t>
      </w:r>
      <w:proofErr w:type="spellEnd"/>
      <w:r w:rsidRPr="00E4518F">
        <w:rPr>
          <w:rFonts w:ascii="Palatino Linotype" w:hAnsi="Palatino Linotype" w:cs="Tahoma"/>
        </w:rPr>
        <w:t xml:space="preserve"> publica folio 00113/TULTITLA/IP/2018</w:t>
      </w:r>
      <w:r w:rsidR="00B727C5" w:rsidRPr="00E4518F">
        <w:rPr>
          <w:rFonts w:ascii="Palatino Linotype" w:hAnsi="Palatino Linotype" w:cs="Tahoma"/>
        </w:rPr>
        <w:t>”</w:t>
      </w:r>
      <w:r w:rsidR="00CD3A5D" w:rsidRPr="00E4518F">
        <w:rPr>
          <w:rFonts w:ascii="Palatino Linotype" w:hAnsi="Palatino Linotype" w:cs="Tahoma"/>
        </w:rPr>
        <w:t>(</w:t>
      </w:r>
      <w:r w:rsidR="00CD3A5D" w:rsidRPr="00E4518F">
        <w:rPr>
          <w:rFonts w:ascii="Palatino Linotype" w:hAnsi="Palatino Linotype" w:cs="Tahoma"/>
          <w:i/>
        </w:rPr>
        <w:t>Sic.</w:t>
      </w:r>
      <w:r w:rsidR="00CD3A5D" w:rsidRPr="00E4518F">
        <w:rPr>
          <w:rFonts w:ascii="Palatino Linotype" w:hAnsi="Palatino Linotype" w:cs="Tahoma"/>
        </w:rPr>
        <w:t>)</w:t>
      </w:r>
    </w:p>
    <w:p w14:paraId="0028BAD2" w14:textId="77777777" w:rsidR="00177DF2" w:rsidRPr="00E4518F" w:rsidRDefault="00177DF2" w:rsidP="004E330F">
      <w:pPr>
        <w:autoSpaceDE w:val="0"/>
        <w:autoSpaceDN w:val="0"/>
        <w:adjustRightInd w:val="0"/>
        <w:spacing w:line="360" w:lineRule="auto"/>
        <w:ind w:left="567" w:right="567"/>
        <w:jc w:val="both"/>
        <w:rPr>
          <w:rFonts w:ascii="Palatino Linotype" w:hAnsi="Palatino Linotype" w:cs="Tahoma"/>
        </w:rPr>
      </w:pPr>
    </w:p>
    <w:p w14:paraId="3593C735" w14:textId="77777777" w:rsidR="00C25238" w:rsidRPr="00E4518F" w:rsidRDefault="00177DF2" w:rsidP="004E330F">
      <w:pPr>
        <w:autoSpaceDE w:val="0"/>
        <w:autoSpaceDN w:val="0"/>
        <w:adjustRightInd w:val="0"/>
        <w:spacing w:line="360" w:lineRule="auto"/>
        <w:ind w:left="567" w:right="567"/>
        <w:jc w:val="both"/>
        <w:rPr>
          <w:rFonts w:ascii="Palatino Linotype" w:hAnsi="Palatino Linotype" w:cs="Tahoma"/>
          <w:b/>
        </w:rPr>
      </w:pPr>
      <w:r w:rsidRPr="00E4518F">
        <w:rPr>
          <w:rFonts w:ascii="Palatino Linotype" w:hAnsi="Palatino Linotype" w:cs="Tahoma"/>
          <w:b/>
        </w:rPr>
        <w:t>“</w:t>
      </w:r>
      <w:r w:rsidR="00C25238" w:rsidRPr="00E4518F">
        <w:rPr>
          <w:rFonts w:ascii="Palatino Linotype" w:hAnsi="Palatino Linotype" w:cs="Tahoma"/>
          <w:b/>
        </w:rPr>
        <w:t>RAZONES O MOTIVOS DE LA INCONFORMIDAD</w:t>
      </w:r>
    </w:p>
    <w:p w14:paraId="014E0996" w14:textId="77777777" w:rsidR="00B31222" w:rsidRPr="00E4518F" w:rsidRDefault="00177DF2" w:rsidP="004E330F">
      <w:pPr>
        <w:autoSpaceDE w:val="0"/>
        <w:autoSpaceDN w:val="0"/>
        <w:adjustRightInd w:val="0"/>
        <w:spacing w:line="360" w:lineRule="auto"/>
        <w:ind w:left="567" w:right="567"/>
        <w:jc w:val="both"/>
        <w:rPr>
          <w:rFonts w:ascii="Palatino Linotype" w:hAnsi="Palatino Linotype" w:cs="Tahoma"/>
        </w:rPr>
      </w:pPr>
      <w:r w:rsidRPr="00E4518F">
        <w:rPr>
          <w:rFonts w:ascii="Palatino Linotype" w:hAnsi="Palatino Linotype" w:cs="Tahoma"/>
        </w:rPr>
        <w:t>AL SER INFORMACION PUBLICA NO SE DETALLA A QUIENES Y QUE TIPO DE PROGRAMAS SE APLICARON</w:t>
      </w:r>
      <w:proofErr w:type="gramStart"/>
      <w:r w:rsidRPr="00E4518F">
        <w:rPr>
          <w:rFonts w:ascii="Palatino Linotype" w:hAnsi="Palatino Linotype" w:cs="Tahoma"/>
        </w:rPr>
        <w:t>?</w:t>
      </w:r>
      <w:proofErr w:type="gramEnd"/>
      <w:r w:rsidRPr="00E4518F">
        <w:rPr>
          <w:rFonts w:ascii="Palatino Linotype" w:hAnsi="Palatino Linotype" w:cs="Tahoma"/>
        </w:rPr>
        <w:t xml:space="preserve"> LA LY DE TRANSPARTENCIA ES MUY CLARA YA QUE SON RERCURSOS PUBLICOS. DE LOS QUE EN LA TRESPUESTA NO SE TIENE NINGUNA CERTEZA DE REALMENTE A QUIENES O COMO NSE APLICARON”</w:t>
      </w:r>
      <w:r w:rsidR="00B41E58" w:rsidRPr="00E4518F">
        <w:rPr>
          <w:rFonts w:ascii="Palatino Linotype" w:hAnsi="Palatino Linotype" w:cs="Tahoma"/>
        </w:rPr>
        <w:t xml:space="preserve"> </w:t>
      </w:r>
      <w:r w:rsidR="006C1B1D" w:rsidRPr="00E4518F">
        <w:rPr>
          <w:rFonts w:ascii="Palatino Linotype" w:hAnsi="Palatino Linotype" w:cs="Tahoma"/>
        </w:rPr>
        <w:t>(</w:t>
      </w:r>
      <w:r w:rsidR="006C1B1D" w:rsidRPr="00E4518F">
        <w:rPr>
          <w:rFonts w:ascii="Palatino Linotype" w:hAnsi="Palatino Linotype" w:cs="Tahoma"/>
          <w:i/>
        </w:rPr>
        <w:t>Sic.</w:t>
      </w:r>
      <w:r w:rsidR="006C1B1D" w:rsidRPr="00E4518F">
        <w:rPr>
          <w:rFonts w:ascii="Palatino Linotype" w:hAnsi="Palatino Linotype" w:cs="Tahoma"/>
        </w:rPr>
        <w:t>)</w:t>
      </w:r>
    </w:p>
    <w:p w14:paraId="29D26C60" w14:textId="77777777" w:rsidR="004E401B" w:rsidRPr="00E4518F" w:rsidRDefault="004E401B" w:rsidP="004E330F">
      <w:pPr>
        <w:spacing w:line="360" w:lineRule="auto"/>
        <w:jc w:val="both"/>
        <w:rPr>
          <w:rFonts w:ascii="Palatino Linotype" w:hAnsi="Palatino Linotype" w:cs="Tahoma"/>
          <w:b/>
          <w:sz w:val="24"/>
          <w:szCs w:val="24"/>
        </w:rPr>
      </w:pPr>
    </w:p>
    <w:p w14:paraId="08947127" w14:textId="463A0547" w:rsidR="00B41E58" w:rsidRPr="00E4518F" w:rsidRDefault="00D85619" w:rsidP="004E330F">
      <w:pPr>
        <w:spacing w:line="360" w:lineRule="auto"/>
        <w:jc w:val="both"/>
        <w:rPr>
          <w:rFonts w:ascii="Palatino Linotype" w:eastAsia="Batang" w:hAnsi="Palatino Linotype" w:cs="Tahoma"/>
          <w:b/>
          <w:bCs/>
          <w:sz w:val="22"/>
          <w:szCs w:val="22"/>
        </w:rPr>
      </w:pPr>
      <w:r>
        <w:rPr>
          <w:rFonts w:ascii="Palatino Linotype" w:hAnsi="Palatino Linotype" w:cs="Tahoma"/>
          <w:b/>
          <w:sz w:val="22"/>
          <w:szCs w:val="22"/>
        </w:rPr>
        <w:t>I</w:t>
      </w:r>
      <w:r w:rsidR="0093042C" w:rsidRPr="00E4518F">
        <w:rPr>
          <w:rFonts w:ascii="Palatino Linotype" w:hAnsi="Palatino Linotype" w:cs="Tahoma"/>
          <w:b/>
          <w:sz w:val="22"/>
          <w:szCs w:val="22"/>
        </w:rPr>
        <w:t>V</w:t>
      </w:r>
      <w:r w:rsidR="00B41E58" w:rsidRPr="00E4518F">
        <w:rPr>
          <w:rFonts w:ascii="Palatino Linotype" w:hAnsi="Palatino Linotype" w:cs="Tahoma"/>
          <w:b/>
          <w:sz w:val="22"/>
          <w:szCs w:val="22"/>
        </w:rPr>
        <w:t xml:space="preserve">. </w:t>
      </w:r>
      <w:r w:rsidR="00B41E58" w:rsidRPr="00E4518F">
        <w:rPr>
          <w:rFonts w:ascii="Palatino Linotype" w:eastAsia="Batang" w:hAnsi="Palatino Linotype" w:cs="Tahoma"/>
          <w:b/>
          <w:bCs/>
          <w:sz w:val="22"/>
          <w:szCs w:val="22"/>
        </w:rPr>
        <w:t>Trámite del recurso de revisión ante el Instituto.</w:t>
      </w:r>
    </w:p>
    <w:p w14:paraId="41C58EB7" w14:textId="77777777" w:rsidR="00B41E58" w:rsidRPr="00E4518F" w:rsidRDefault="00B41E58" w:rsidP="004E330F">
      <w:pPr>
        <w:spacing w:line="360" w:lineRule="auto"/>
        <w:jc w:val="both"/>
        <w:rPr>
          <w:rFonts w:ascii="Palatino Linotype" w:eastAsia="Batang" w:hAnsi="Palatino Linotype" w:cs="Tahoma"/>
          <w:b/>
          <w:bCs/>
          <w:sz w:val="22"/>
          <w:szCs w:val="22"/>
        </w:rPr>
      </w:pPr>
    </w:p>
    <w:p w14:paraId="5300E4C0" w14:textId="145DE190" w:rsidR="00B41E58" w:rsidRPr="00E4518F" w:rsidRDefault="00B41E58" w:rsidP="004E330F">
      <w:pPr>
        <w:spacing w:line="360" w:lineRule="auto"/>
        <w:jc w:val="both"/>
        <w:rPr>
          <w:rFonts w:ascii="Palatino Linotype" w:eastAsia="Batang" w:hAnsi="Palatino Linotype" w:cs="Tahoma"/>
          <w:bCs/>
          <w:sz w:val="22"/>
          <w:szCs w:val="22"/>
        </w:rPr>
      </w:pPr>
      <w:r w:rsidRPr="00E4518F">
        <w:rPr>
          <w:rFonts w:ascii="Palatino Linotype" w:eastAsia="Batang" w:hAnsi="Palatino Linotype" w:cs="Tahoma"/>
          <w:b/>
          <w:bCs/>
          <w:sz w:val="22"/>
          <w:szCs w:val="22"/>
        </w:rPr>
        <w:t xml:space="preserve">a) Turno del recurso de revisión. </w:t>
      </w:r>
      <w:r w:rsidRPr="00E4518F">
        <w:rPr>
          <w:rFonts w:ascii="Palatino Linotype" w:eastAsia="Batang" w:hAnsi="Palatino Linotype" w:cs="Tahoma"/>
          <w:bCs/>
          <w:sz w:val="22"/>
          <w:szCs w:val="22"/>
        </w:rPr>
        <w:t xml:space="preserve">El </w:t>
      </w:r>
      <w:r w:rsidR="00177DF2" w:rsidRPr="00E4518F">
        <w:rPr>
          <w:rFonts w:ascii="Palatino Linotype" w:eastAsia="Batang" w:hAnsi="Palatino Linotype" w:cs="Tahoma"/>
          <w:bCs/>
          <w:sz w:val="22"/>
          <w:szCs w:val="22"/>
        </w:rPr>
        <w:t>cuatro de octubre</w:t>
      </w:r>
      <w:r w:rsidRPr="00E4518F">
        <w:rPr>
          <w:rFonts w:ascii="Palatino Linotype" w:eastAsia="Batang" w:hAnsi="Palatino Linotype" w:cs="Tahoma"/>
          <w:bCs/>
          <w:sz w:val="22"/>
          <w:szCs w:val="22"/>
        </w:rPr>
        <w:t xml:space="preserve"> de dos mil dieciocho, </w:t>
      </w:r>
      <w:r w:rsidR="0093042C" w:rsidRPr="00E4518F">
        <w:rPr>
          <w:rFonts w:ascii="Palatino Linotype" w:eastAsia="Batang" w:hAnsi="Palatino Linotype" w:cs="Tahoma"/>
          <w:bCs/>
          <w:sz w:val="22"/>
          <w:szCs w:val="22"/>
        </w:rPr>
        <w:t xml:space="preserve">el </w:t>
      </w:r>
      <w:r w:rsidR="0093042C" w:rsidRPr="00E4518F">
        <w:rPr>
          <w:rFonts w:ascii="Palatino Linotype" w:eastAsia="Batang" w:hAnsi="Palatino Linotype" w:cs="Tahoma"/>
          <w:bCs/>
          <w:sz w:val="22"/>
          <w:szCs w:val="22"/>
          <w:lang w:val="es-ES"/>
        </w:rPr>
        <w:t xml:space="preserve">Sistema de Acceso a la Información Mexiquense (SAIMEX), </w:t>
      </w:r>
      <w:r w:rsidRPr="00E4518F">
        <w:rPr>
          <w:rFonts w:ascii="Palatino Linotype" w:eastAsia="Batang" w:hAnsi="Palatino Linotype" w:cs="Tahoma"/>
          <w:bCs/>
          <w:sz w:val="22"/>
          <w:szCs w:val="22"/>
        </w:rPr>
        <w:t xml:space="preserve">asignó el número de expediente </w:t>
      </w:r>
      <w:r w:rsidR="00AE4E74" w:rsidRPr="00E4518F">
        <w:rPr>
          <w:rFonts w:ascii="Palatino Linotype" w:eastAsia="Batang" w:hAnsi="Palatino Linotype" w:cs="Tahoma"/>
          <w:b/>
          <w:bCs/>
          <w:sz w:val="22"/>
          <w:szCs w:val="22"/>
        </w:rPr>
        <w:t>03756/INFOEM/IP/RR/2018</w:t>
      </w:r>
      <w:r w:rsidRPr="00E4518F">
        <w:rPr>
          <w:rFonts w:ascii="Palatino Linotype" w:eastAsia="Batang" w:hAnsi="Palatino Linotype" w:cs="Tahoma"/>
          <w:b/>
          <w:bCs/>
          <w:sz w:val="22"/>
          <w:szCs w:val="22"/>
        </w:rPr>
        <w:t xml:space="preserve"> </w:t>
      </w:r>
      <w:r w:rsidR="00177DF2" w:rsidRPr="00E4518F">
        <w:rPr>
          <w:rFonts w:ascii="Palatino Linotype" w:eastAsia="Batang" w:hAnsi="Palatino Linotype" w:cs="Tahoma"/>
          <w:bCs/>
          <w:sz w:val="22"/>
          <w:szCs w:val="22"/>
        </w:rPr>
        <w:t>al Recurso de R</w:t>
      </w:r>
      <w:r w:rsidRPr="00E4518F">
        <w:rPr>
          <w:rFonts w:ascii="Palatino Linotype" w:eastAsia="Batang" w:hAnsi="Palatino Linotype" w:cs="Tahoma"/>
          <w:bCs/>
          <w:sz w:val="22"/>
          <w:szCs w:val="22"/>
        </w:rPr>
        <w:t>evisión</w:t>
      </w:r>
      <w:r w:rsidR="00177DF2" w:rsidRPr="00E4518F">
        <w:rPr>
          <w:rFonts w:ascii="Palatino Linotype" w:eastAsia="Batang" w:hAnsi="Palatino Linotype" w:cs="Tahoma"/>
          <w:bCs/>
          <w:sz w:val="22"/>
          <w:szCs w:val="22"/>
        </w:rPr>
        <w:t xml:space="preserve"> </w:t>
      </w:r>
      <w:r w:rsidRPr="00E4518F">
        <w:rPr>
          <w:rFonts w:ascii="Palatino Linotype" w:eastAsia="Batang" w:hAnsi="Palatino Linotype" w:cs="Tahoma"/>
          <w:bCs/>
          <w:sz w:val="22"/>
          <w:szCs w:val="22"/>
        </w:rPr>
        <w:t>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645468DF" w14:textId="77777777" w:rsidR="00B41E58" w:rsidRPr="00E4518F" w:rsidRDefault="00B41E58" w:rsidP="004E330F">
      <w:pPr>
        <w:spacing w:line="360" w:lineRule="auto"/>
        <w:jc w:val="both"/>
        <w:rPr>
          <w:rFonts w:ascii="Palatino Linotype" w:eastAsia="Batang" w:hAnsi="Palatino Linotype" w:cs="Tahoma"/>
          <w:b/>
          <w:bCs/>
          <w:sz w:val="22"/>
          <w:szCs w:val="22"/>
        </w:rPr>
      </w:pPr>
    </w:p>
    <w:p w14:paraId="15482C06" w14:textId="3B123300" w:rsidR="00B41E58" w:rsidRPr="00E4518F" w:rsidRDefault="00B41E58" w:rsidP="004E330F">
      <w:pPr>
        <w:spacing w:line="360" w:lineRule="auto"/>
        <w:jc w:val="both"/>
        <w:rPr>
          <w:rFonts w:ascii="Palatino Linotype" w:hAnsi="Palatino Linotype" w:cs="Tahoma"/>
          <w:bCs/>
          <w:sz w:val="22"/>
          <w:szCs w:val="22"/>
        </w:rPr>
      </w:pPr>
      <w:r w:rsidRPr="00E4518F">
        <w:rPr>
          <w:rFonts w:ascii="Palatino Linotype" w:eastAsia="Batang" w:hAnsi="Palatino Linotype" w:cs="Tahoma"/>
          <w:b/>
          <w:bCs/>
          <w:sz w:val="22"/>
          <w:szCs w:val="22"/>
        </w:rPr>
        <w:t>b) Admisión del recurso de revisión</w:t>
      </w:r>
      <w:r w:rsidRPr="00E4518F">
        <w:rPr>
          <w:rFonts w:ascii="Palatino Linotype" w:eastAsia="Batang" w:hAnsi="Palatino Linotype" w:cs="Tahoma"/>
          <w:b/>
          <w:bCs/>
          <w:sz w:val="22"/>
          <w:szCs w:val="22"/>
          <w:lang w:val="es-ES_tradnl"/>
        </w:rPr>
        <w:t xml:space="preserve">. </w:t>
      </w:r>
      <w:r w:rsidRPr="00E4518F">
        <w:rPr>
          <w:rFonts w:ascii="Palatino Linotype" w:eastAsia="Batang" w:hAnsi="Palatino Linotype" w:cs="Tahoma"/>
          <w:bCs/>
          <w:sz w:val="22"/>
          <w:szCs w:val="22"/>
          <w:lang w:val="es-ES_tradnl"/>
        </w:rPr>
        <w:t xml:space="preserve">El </w:t>
      </w:r>
      <w:r w:rsidR="00177DF2" w:rsidRPr="00E4518F">
        <w:rPr>
          <w:rFonts w:ascii="Palatino Linotype" w:eastAsia="Batang" w:hAnsi="Palatino Linotype" w:cs="Tahoma"/>
          <w:bCs/>
          <w:sz w:val="22"/>
          <w:szCs w:val="22"/>
          <w:lang w:val="es-ES_tradnl"/>
        </w:rPr>
        <w:t>diez</w:t>
      </w:r>
      <w:r w:rsidR="00592805" w:rsidRPr="00E4518F">
        <w:rPr>
          <w:rFonts w:ascii="Palatino Linotype" w:eastAsia="Batang" w:hAnsi="Palatino Linotype" w:cs="Tahoma"/>
          <w:bCs/>
          <w:sz w:val="22"/>
          <w:szCs w:val="22"/>
          <w:lang w:val="es-ES_tradnl"/>
        </w:rPr>
        <w:t xml:space="preserve"> </w:t>
      </w:r>
      <w:r w:rsidRPr="00E4518F">
        <w:rPr>
          <w:rFonts w:ascii="Palatino Linotype" w:eastAsia="Batang" w:hAnsi="Palatino Linotype" w:cs="Tahoma"/>
          <w:bCs/>
          <w:sz w:val="22"/>
          <w:szCs w:val="22"/>
          <w:lang w:val="es-ES_tradnl"/>
        </w:rPr>
        <w:t xml:space="preserve">de octubre de dos mil dieciocho, </w:t>
      </w:r>
      <w:r w:rsidRPr="00E4518F">
        <w:rPr>
          <w:rFonts w:ascii="Palatino Linotype" w:hAnsi="Palatino Linotype" w:cs="Tahoma"/>
          <w:sz w:val="22"/>
          <w:szCs w:val="22"/>
        </w:rPr>
        <w:t>se</w:t>
      </w:r>
      <w:r w:rsidRPr="00E4518F">
        <w:rPr>
          <w:rFonts w:ascii="Palatino Linotype" w:eastAsia="Calibri" w:hAnsi="Palatino Linotype" w:cs="Tahoma"/>
          <w:sz w:val="22"/>
          <w:szCs w:val="22"/>
          <w:lang w:eastAsia="en-US"/>
        </w:rPr>
        <w:t xml:space="preserve"> acordó la admisión de</w:t>
      </w:r>
      <w:r w:rsidRPr="00E4518F">
        <w:rPr>
          <w:rFonts w:ascii="Palatino Linotype" w:hAnsi="Palatino Linotype" w:cs="Tahoma"/>
          <w:sz w:val="22"/>
          <w:szCs w:val="22"/>
        </w:rPr>
        <w:t>l recurso de revisión interpuesto por la parte recurrente en contra de</w:t>
      </w:r>
      <w:r w:rsidR="00592805" w:rsidRPr="00E4518F">
        <w:rPr>
          <w:rFonts w:ascii="Palatino Linotype" w:hAnsi="Palatino Linotype" w:cs="Tahoma"/>
          <w:sz w:val="22"/>
          <w:szCs w:val="22"/>
        </w:rPr>
        <w:t xml:space="preserve">l </w:t>
      </w:r>
      <w:r w:rsidR="00AE4E74" w:rsidRPr="00E4518F">
        <w:rPr>
          <w:rFonts w:ascii="Palatino Linotype" w:hAnsi="Palatino Linotype" w:cs="Tahoma"/>
          <w:sz w:val="22"/>
          <w:szCs w:val="22"/>
        </w:rPr>
        <w:lastRenderedPageBreak/>
        <w:t>Ayuntamiento de Tultitlán</w:t>
      </w:r>
      <w:r w:rsidRPr="00E4518F">
        <w:rPr>
          <w:rFonts w:ascii="Palatino Linotype" w:hAnsi="Palatino Linotype" w:cs="Tahoma"/>
          <w:sz w:val="22"/>
          <w:szCs w:val="22"/>
        </w:rPr>
        <w:t xml:space="preserve">, en términos del artículo 185, fracciones I y II de la </w:t>
      </w:r>
      <w:r w:rsidRPr="00E4518F">
        <w:rPr>
          <w:rFonts w:ascii="Palatino Linotype" w:hAnsi="Palatino Linotype" w:cs="Tahoma"/>
          <w:bCs/>
          <w:sz w:val="22"/>
          <w:szCs w:val="22"/>
        </w:rPr>
        <w:t xml:space="preserve">Ley de Transparencia y Acceso a la Información Pública del Estado de México y Municipios, </w:t>
      </w:r>
      <w:r w:rsidR="00A33752" w:rsidRPr="00E4518F">
        <w:rPr>
          <w:rFonts w:ascii="Palatino Linotype" w:hAnsi="Palatino Linotype" w:cs="Tahoma"/>
          <w:bCs/>
          <w:sz w:val="22"/>
          <w:szCs w:val="22"/>
        </w:rPr>
        <w:t xml:space="preserve">el cual </w:t>
      </w:r>
      <w:r w:rsidRPr="00E4518F">
        <w:rPr>
          <w:rFonts w:ascii="Palatino Linotype" w:hAnsi="Palatino Linotype" w:cs="Tahoma"/>
          <w:bCs/>
          <w:sz w:val="22"/>
          <w:szCs w:val="22"/>
        </w:rPr>
        <w:t>fue notificado a las partes el mismo día, a través del Sistema de Acceso a la Información Mexiquense</w:t>
      </w:r>
      <w:r w:rsidR="00AA613F" w:rsidRPr="00E4518F">
        <w:rPr>
          <w:rFonts w:ascii="Palatino Linotype" w:hAnsi="Palatino Linotype" w:cs="Tahoma"/>
          <w:bCs/>
          <w:sz w:val="22"/>
          <w:szCs w:val="22"/>
        </w:rPr>
        <w:t xml:space="preserve"> (SAIMEX)</w:t>
      </w:r>
      <w:r w:rsidRPr="00E4518F">
        <w:rPr>
          <w:rFonts w:ascii="Palatino Linotype" w:hAnsi="Palatino Linotype" w:cs="Tahoma"/>
          <w:bCs/>
          <w:sz w:val="22"/>
          <w:szCs w:val="22"/>
        </w:rPr>
        <w:t>, otorgándoles un plazo de siete días hábiles posteriores a dicha notificaciones para que manifestaran lo que a su derecho conviniera y formularan alegatos.</w:t>
      </w:r>
    </w:p>
    <w:p w14:paraId="0CCDA312" w14:textId="77777777" w:rsidR="006F56F8" w:rsidRPr="00E4518F" w:rsidRDefault="006F56F8" w:rsidP="004E330F">
      <w:pPr>
        <w:spacing w:line="360" w:lineRule="auto"/>
        <w:jc w:val="both"/>
        <w:rPr>
          <w:rFonts w:ascii="Palatino Linotype" w:hAnsi="Palatino Linotype" w:cs="Tahoma"/>
          <w:bCs/>
          <w:sz w:val="22"/>
          <w:szCs w:val="22"/>
        </w:rPr>
      </w:pPr>
    </w:p>
    <w:p w14:paraId="47F5A88E" w14:textId="77777777" w:rsidR="00557905" w:rsidRPr="00E4518F" w:rsidRDefault="00592805" w:rsidP="004E330F">
      <w:pPr>
        <w:spacing w:line="360" w:lineRule="auto"/>
        <w:jc w:val="both"/>
        <w:rPr>
          <w:rFonts w:ascii="Palatino Linotype" w:hAnsi="Palatino Linotype" w:cs="Tahoma"/>
          <w:sz w:val="22"/>
          <w:szCs w:val="22"/>
          <w:lang w:val="es-ES_tradnl"/>
        </w:rPr>
      </w:pPr>
      <w:r w:rsidRPr="00E4518F">
        <w:rPr>
          <w:rFonts w:ascii="Palatino Linotype" w:hAnsi="Palatino Linotype" w:cs="Tahoma"/>
          <w:b/>
          <w:sz w:val="22"/>
          <w:szCs w:val="22"/>
        </w:rPr>
        <w:t xml:space="preserve">c) </w:t>
      </w:r>
      <w:r w:rsidR="00557905" w:rsidRPr="00E4518F">
        <w:rPr>
          <w:rFonts w:ascii="Palatino Linotype" w:hAnsi="Palatino Linotype" w:cs="Tahoma"/>
          <w:b/>
          <w:sz w:val="24"/>
          <w:szCs w:val="24"/>
        </w:rPr>
        <w:t xml:space="preserve">Informe Justificado del Sujeto Obligado. </w:t>
      </w:r>
      <w:r w:rsidR="00557905" w:rsidRPr="00E4518F">
        <w:rPr>
          <w:rFonts w:ascii="Palatino Linotype" w:hAnsi="Palatino Linotype" w:cs="Tahoma"/>
          <w:sz w:val="24"/>
          <w:szCs w:val="24"/>
        </w:rPr>
        <w:t>El dieciocho de octubre de dos mil dieciocho, se</w:t>
      </w:r>
      <w:r w:rsidR="00557905" w:rsidRPr="00E4518F">
        <w:rPr>
          <w:rFonts w:ascii="Palatino Linotype" w:hAnsi="Palatino Linotype" w:cs="Tahoma"/>
          <w:sz w:val="22"/>
          <w:szCs w:val="22"/>
          <w:lang w:val="es-ES_tradnl"/>
        </w:rPr>
        <w:t xml:space="preserve"> recibió, a través del </w:t>
      </w:r>
      <w:r w:rsidR="00557905" w:rsidRPr="00E4518F">
        <w:rPr>
          <w:rFonts w:ascii="Palatino Linotype" w:hAnsi="Palatino Linotype" w:cs="Tahoma"/>
          <w:sz w:val="22"/>
          <w:szCs w:val="22"/>
        </w:rPr>
        <w:t xml:space="preserve">Sistema de Acceso a la Información Mexiquense </w:t>
      </w:r>
      <w:r w:rsidR="00557905" w:rsidRPr="00E4518F">
        <w:rPr>
          <w:rFonts w:ascii="Palatino Linotype" w:hAnsi="Palatino Linotype" w:cs="Tahoma"/>
          <w:bCs/>
          <w:sz w:val="22"/>
          <w:szCs w:val="22"/>
        </w:rPr>
        <w:t>(SAIMEX)</w:t>
      </w:r>
      <w:r w:rsidR="00557905" w:rsidRPr="00E4518F">
        <w:rPr>
          <w:rFonts w:ascii="Palatino Linotype" w:hAnsi="Palatino Linotype" w:cs="Tahoma"/>
          <w:sz w:val="22"/>
          <w:szCs w:val="22"/>
          <w:lang w:val="es-ES_tradnl"/>
        </w:rPr>
        <w:t xml:space="preserve">, el oficio número </w:t>
      </w:r>
      <w:r w:rsidR="00D73721" w:rsidRPr="00E4518F">
        <w:rPr>
          <w:rFonts w:ascii="Palatino Linotype" w:hAnsi="Palatino Linotype" w:cs="Tahoma"/>
          <w:sz w:val="22"/>
          <w:szCs w:val="22"/>
          <w:lang w:val="es-ES_tradnl"/>
        </w:rPr>
        <w:t>DDS/252/2018</w:t>
      </w:r>
      <w:r w:rsidR="00557905" w:rsidRPr="00E4518F">
        <w:rPr>
          <w:rFonts w:ascii="Palatino Linotype" w:hAnsi="Palatino Linotype" w:cs="Tahoma"/>
          <w:sz w:val="22"/>
          <w:szCs w:val="22"/>
          <w:lang w:val="es-ES_tradnl"/>
        </w:rPr>
        <w:t xml:space="preserve">, del </w:t>
      </w:r>
      <w:r w:rsidR="00D73721" w:rsidRPr="00E4518F">
        <w:rPr>
          <w:rFonts w:ascii="Palatino Linotype" w:hAnsi="Palatino Linotype" w:cs="Tahoma"/>
          <w:sz w:val="22"/>
          <w:szCs w:val="22"/>
          <w:lang w:val="es-ES_tradnl"/>
        </w:rPr>
        <w:t xml:space="preserve">diecisiete </w:t>
      </w:r>
      <w:r w:rsidR="00557905" w:rsidRPr="00E4518F">
        <w:rPr>
          <w:rFonts w:ascii="Palatino Linotype" w:hAnsi="Palatino Linotype" w:cs="Tahoma"/>
          <w:sz w:val="22"/>
          <w:szCs w:val="22"/>
          <w:lang w:val="es-ES_tradnl"/>
        </w:rPr>
        <w:t xml:space="preserve">del mismo mes y año, suscrito </w:t>
      </w:r>
      <w:r w:rsidR="00D73721" w:rsidRPr="00E4518F">
        <w:rPr>
          <w:rFonts w:ascii="Palatino Linotype" w:hAnsi="Palatino Linotype" w:cs="Tahoma"/>
          <w:sz w:val="22"/>
          <w:szCs w:val="22"/>
          <w:lang w:val="es-ES_tradnl"/>
        </w:rPr>
        <w:t>por la Directora General de Desarrollo Social, dirigido al Titular de la Unidad de Transparencia, ambos del Ayuntamiento de Tultitlán</w:t>
      </w:r>
      <w:r w:rsidR="00557905" w:rsidRPr="00E4518F">
        <w:rPr>
          <w:rFonts w:ascii="Palatino Linotype" w:hAnsi="Palatino Linotype" w:cs="Tahoma"/>
          <w:sz w:val="22"/>
          <w:szCs w:val="22"/>
          <w:lang w:val="es-ES_tradnl"/>
        </w:rPr>
        <w:t>, cuyo contenido es el siguiente:</w:t>
      </w:r>
    </w:p>
    <w:p w14:paraId="36502036" w14:textId="77777777" w:rsidR="00D73721" w:rsidRPr="00E4518F" w:rsidRDefault="00D73721" w:rsidP="004E330F">
      <w:pPr>
        <w:spacing w:line="360" w:lineRule="auto"/>
        <w:jc w:val="both"/>
        <w:rPr>
          <w:rFonts w:ascii="Palatino Linotype" w:hAnsi="Palatino Linotype" w:cs="Tahoma"/>
          <w:sz w:val="22"/>
          <w:szCs w:val="22"/>
          <w:lang w:val="es-ES_tradnl"/>
        </w:rPr>
      </w:pPr>
    </w:p>
    <w:p w14:paraId="3AF07C2D" w14:textId="77777777" w:rsidR="00D73721" w:rsidRPr="00E4518F" w:rsidRDefault="00D73721" w:rsidP="004E330F">
      <w:pPr>
        <w:tabs>
          <w:tab w:val="left" w:pos="4667"/>
        </w:tabs>
        <w:spacing w:line="360" w:lineRule="auto"/>
        <w:ind w:left="567" w:right="567"/>
        <w:jc w:val="both"/>
        <w:rPr>
          <w:rFonts w:ascii="Palatino Linotype" w:hAnsi="Palatino Linotype" w:cs="Tahoma"/>
          <w:bCs/>
        </w:rPr>
      </w:pPr>
      <w:r w:rsidRPr="00E4518F">
        <w:rPr>
          <w:rFonts w:ascii="Palatino Linotype" w:hAnsi="Palatino Linotype" w:cs="Tahoma"/>
          <w:bCs/>
        </w:rPr>
        <w:t>“…</w:t>
      </w:r>
    </w:p>
    <w:p w14:paraId="36D8ABE8" w14:textId="77777777" w:rsidR="00D73721" w:rsidRPr="00E4518F" w:rsidRDefault="00D73721" w:rsidP="004E330F">
      <w:pPr>
        <w:tabs>
          <w:tab w:val="left" w:pos="4667"/>
        </w:tabs>
        <w:spacing w:line="360" w:lineRule="auto"/>
        <w:ind w:left="567" w:right="567"/>
        <w:jc w:val="both"/>
        <w:rPr>
          <w:rFonts w:ascii="Palatino Linotype" w:hAnsi="Palatino Linotype" w:cs="Tahoma"/>
        </w:rPr>
      </w:pPr>
      <w:r w:rsidRPr="00E4518F">
        <w:rPr>
          <w:rFonts w:ascii="Palatino Linotype" w:hAnsi="Palatino Linotype" w:cs="Tahoma"/>
        </w:rPr>
        <w:t>Por este medio permítame enviarle un afectuoso saludo, al mismo tiempo rectifico la información correspondiente a la solicitud 00113/YULYIYLAN/IP/2018, anexo oficio de intención.</w:t>
      </w:r>
    </w:p>
    <w:p w14:paraId="3147A9CA" w14:textId="77777777" w:rsidR="00D73721" w:rsidRPr="00E4518F" w:rsidRDefault="00D73721" w:rsidP="004E330F">
      <w:pPr>
        <w:tabs>
          <w:tab w:val="left" w:pos="4667"/>
        </w:tabs>
        <w:spacing w:line="360" w:lineRule="auto"/>
        <w:ind w:left="567" w:right="567"/>
        <w:jc w:val="both"/>
        <w:rPr>
          <w:rFonts w:ascii="Palatino Linotype" w:hAnsi="Palatino Linotype" w:cs="Tahoma"/>
        </w:rPr>
      </w:pPr>
    </w:p>
    <w:p w14:paraId="2549814D" w14:textId="77777777" w:rsidR="00D73721" w:rsidRPr="00E4518F" w:rsidRDefault="00D73721" w:rsidP="004E330F">
      <w:pPr>
        <w:tabs>
          <w:tab w:val="left" w:pos="4667"/>
        </w:tabs>
        <w:spacing w:line="360" w:lineRule="auto"/>
        <w:ind w:left="567" w:right="567"/>
        <w:jc w:val="both"/>
        <w:rPr>
          <w:rFonts w:ascii="Palatino Linotype" w:hAnsi="Palatino Linotype" w:cs="Tahoma"/>
        </w:rPr>
      </w:pPr>
      <w:r w:rsidRPr="00E4518F">
        <w:rPr>
          <w:rFonts w:ascii="Palatino Linotype" w:hAnsi="Palatino Linotype" w:cs="Tahoma"/>
        </w:rPr>
        <w:t>Sin más por el momento agradezco de antemano su atención y quedo como siempre a sus órdenes para seguir trabajando en conjunto.</w:t>
      </w:r>
    </w:p>
    <w:p w14:paraId="0FF2356D" w14:textId="77777777" w:rsidR="00D73721" w:rsidRPr="00E4518F" w:rsidRDefault="00D73721" w:rsidP="004E330F">
      <w:pPr>
        <w:autoSpaceDE w:val="0"/>
        <w:autoSpaceDN w:val="0"/>
        <w:adjustRightInd w:val="0"/>
        <w:spacing w:line="360" w:lineRule="auto"/>
        <w:ind w:left="567" w:right="567"/>
        <w:jc w:val="both"/>
        <w:rPr>
          <w:rFonts w:ascii="Palatino Linotype" w:hAnsi="Palatino Linotype" w:cs="Tahoma"/>
        </w:rPr>
      </w:pPr>
      <w:r w:rsidRPr="00E4518F">
        <w:rPr>
          <w:rFonts w:ascii="Palatino Linotype" w:hAnsi="Palatino Linotype" w:cs="Tahoma"/>
        </w:rPr>
        <w:t>…” (</w:t>
      </w:r>
      <w:r w:rsidRPr="00E4518F">
        <w:rPr>
          <w:rFonts w:ascii="Palatino Linotype" w:hAnsi="Palatino Linotype" w:cs="Tahoma"/>
          <w:i/>
        </w:rPr>
        <w:t>Sic.</w:t>
      </w:r>
      <w:r w:rsidRPr="00E4518F">
        <w:rPr>
          <w:rFonts w:ascii="Palatino Linotype" w:hAnsi="Palatino Linotype" w:cs="Tahoma"/>
        </w:rPr>
        <w:t>)</w:t>
      </w:r>
    </w:p>
    <w:p w14:paraId="59F850E4" w14:textId="77777777" w:rsidR="00D73721" w:rsidRPr="00E4518F" w:rsidRDefault="00D73721" w:rsidP="004E330F">
      <w:pPr>
        <w:spacing w:line="360" w:lineRule="auto"/>
        <w:jc w:val="both"/>
        <w:rPr>
          <w:rFonts w:ascii="Palatino Linotype" w:hAnsi="Palatino Linotype" w:cs="Tahoma"/>
          <w:sz w:val="22"/>
          <w:szCs w:val="22"/>
          <w:lang w:val="es-ES_tradnl"/>
        </w:rPr>
      </w:pPr>
    </w:p>
    <w:p w14:paraId="264420CF" w14:textId="443B6124" w:rsidR="003475EF" w:rsidRPr="00E4518F" w:rsidRDefault="00D73721" w:rsidP="004E330F">
      <w:pPr>
        <w:spacing w:line="360" w:lineRule="auto"/>
        <w:jc w:val="both"/>
        <w:rPr>
          <w:rFonts w:ascii="Palatino Linotype" w:hAnsi="Palatino Linotype" w:cs="Tahoma"/>
          <w:sz w:val="22"/>
          <w:szCs w:val="22"/>
          <w:lang w:val="es-ES_tradnl"/>
        </w:rPr>
      </w:pPr>
      <w:r w:rsidRPr="00E4518F">
        <w:rPr>
          <w:rFonts w:ascii="Palatino Linotype" w:hAnsi="Palatino Linotype" w:cs="Tahoma"/>
          <w:sz w:val="22"/>
          <w:szCs w:val="22"/>
          <w:lang w:val="es-ES_tradnl"/>
        </w:rPr>
        <w:t xml:space="preserve">El Sujeto Obligado adjuntó la digitalización del oficio número 207/140/289/2016, del siete de julio de dos mil dieciséis, suscrito por el Delegado Regional Tepotzotlán y dirigido </w:t>
      </w:r>
      <w:r w:rsidR="003475EF" w:rsidRPr="00E4518F">
        <w:rPr>
          <w:rFonts w:ascii="Palatino Linotype" w:hAnsi="Palatino Linotype" w:cs="Tahoma"/>
          <w:sz w:val="22"/>
          <w:szCs w:val="22"/>
          <w:lang w:val="es-ES_tradnl"/>
        </w:rPr>
        <w:t>al</w:t>
      </w:r>
      <w:r w:rsidR="00AD0378" w:rsidRPr="00E4518F">
        <w:rPr>
          <w:rFonts w:ascii="Palatino Linotype" w:hAnsi="Palatino Linotype" w:cs="Tahoma"/>
          <w:sz w:val="22"/>
          <w:szCs w:val="22"/>
          <w:lang w:val="es-ES_tradnl"/>
        </w:rPr>
        <w:t xml:space="preserve"> </w:t>
      </w:r>
      <w:r w:rsidR="003475EF" w:rsidRPr="00E4518F">
        <w:rPr>
          <w:rFonts w:ascii="Palatino Linotype" w:hAnsi="Palatino Linotype" w:cs="Tahoma"/>
          <w:sz w:val="22"/>
          <w:szCs w:val="22"/>
          <w:lang w:val="es-ES_tradnl"/>
        </w:rPr>
        <w:t>Presidente del Municipio de Tultitlán del Sujeto Obligado, cuyo contenido es el siguiente:</w:t>
      </w:r>
    </w:p>
    <w:p w14:paraId="1EAB60D8" w14:textId="77777777" w:rsidR="003475EF" w:rsidRPr="00E4518F" w:rsidRDefault="003475EF" w:rsidP="004E330F">
      <w:pPr>
        <w:spacing w:line="360" w:lineRule="auto"/>
        <w:jc w:val="both"/>
        <w:rPr>
          <w:rFonts w:ascii="Palatino Linotype" w:hAnsi="Palatino Linotype" w:cs="Tahoma"/>
          <w:sz w:val="22"/>
          <w:szCs w:val="22"/>
          <w:lang w:val="es-ES_tradnl"/>
        </w:rPr>
      </w:pPr>
    </w:p>
    <w:p w14:paraId="2FAF086D" w14:textId="77777777" w:rsidR="003475EF" w:rsidRPr="00E4518F" w:rsidRDefault="003475EF" w:rsidP="004E330F">
      <w:pPr>
        <w:tabs>
          <w:tab w:val="left" w:pos="4667"/>
        </w:tabs>
        <w:spacing w:line="360" w:lineRule="auto"/>
        <w:ind w:left="567" w:right="567"/>
        <w:jc w:val="both"/>
        <w:rPr>
          <w:rFonts w:ascii="Palatino Linotype" w:hAnsi="Palatino Linotype" w:cs="Tahoma"/>
          <w:bCs/>
        </w:rPr>
      </w:pPr>
      <w:r w:rsidRPr="00E4518F">
        <w:rPr>
          <w:rFonts w:ascii="Palatino Linotype" w:hAnsi="Palatino Linotype" w:cs="Tahoma"/>
          <w:bCs/>
        </w:rPr>
        <w:t>“…</w:t>
      </w:r>
    </w:p>
    <w:p w14:paraId="68E2FBC9" w14:textId="77777777" w:rsidR="003475EF" w:rsidRPr="00E4518F" w:rsidRDefault="003475EF" w:rsidP="004E330F">
      <w:pPr>
        <w:tabs>
          <w:tab w:val="left" w:pos="4667"/>
        </w:tabs>
        <w:spacing w:line="360" w:lineRule="auto"/>
        <w:ind w:left="567" w:right="567"/>
        <w:jc w:val="both"/>
        <w:rPr>
          <w:rFonts w:ascii="Palatino Linotype" w:hAnsi="Palatino Linotype" w:cs="Tahoma"/>
        </w:rPr>
      </w:pPr>
      <w:r w:rsidRPr="00E4518F">
        <w:rPr>
          <w:rFonts w:ascii="Palatino Linotype" w:hAnsi="Palatino Linotype" w:cs="Tahoma"/>
        </w:rPr>
        <w:t xml:space="preserve">Por este conducto comunico a usted, que se ha venido trabajando conjuntamente con la Dirección de Desarrollo Social Administración 2016-2018, en los programa de INCLUSIÓN </w:t>
      </w:r>
      <w:r w:rsidRPr="00E4518F">
        <w:rPr>
          <w:rFonts w:ascii="Palatino Linotype" w:hAnsi="Palatino Linotype" w:cs="Tahoma"/>
        </w:rPr>
        <w:lastRenderedPageBreak/>
        <w:t>SOCIAL con el apoyo de Pollos y Canastas Hortofrutícolas a personas beneficiadas de su Municipio, así como los programas que pudieran ser designados a esta Delegación se seguirá trabajando con dicha Dirección.</w:t>
      </w:r>
    </w:p>
    <w:p w14:paraId="66E24514" w14:textId="77777777" w:rsidR="003475EF" w:rsidRPr="00E4518F" w:rsidRDefault="003475EF" w:rsidP="004E330F">
      <w:pPr>
        <w:autoSpaceDE w:val="0"/>
        <w:autoSpaceDN w:val="0"/>
        <w:adjustRightInd w:val="0"/>
        <w:spacing w:line="360" w:lineRule="auto"/>
        <w:ind w:left="567" w:right="567"/>
        <w:jc w:val="both"/>
        <w:rPr>
          <w:rFonts w:ascii="Palatino Linotype" w:hAnsi="Palatino Linotype" w:cs="Tahoma"/>
        </w:rPr>
      </w:pPr>
      <w:r w:rsidRPr="00E4518F">
        <w:rPr>
          <w:rFonts w:ascii="Palatino Linotype" w:hAnsi="Palatino Linotype" w:cs="Tahoma"/>
        </w:rPr>
        <w:t>…” (</w:t>
      </w:r>
      <w:r w:rsidRPr="00E4518F">
        <w:rPr>
          <w:rFonts w:ascii="Palatino Linotype" w:hAnsi="Palatino Linotype" w:cs="Tahoma"/>
          <w:i/>
        </w:rPr>
        <w:t>Sic.</w:t>
      </w:r>
      <w:r w:rsidRPr="00E4518F">
        <w:rPr>
          <w:rFonts w:ascii="Palatino Linotype" w:hAnsi="Palatino Linotype" w:cs="Tahoma"/>
        </w:rPr>
        <w:t>)</w:t>
      </w:r>
    </w:p>
    <w:p w14:paraId="11810229" w14:textId="79590B54" w:rsidR="00D73721" w:rsidRPr="00E4518F" w:rsidRDefault="00AD0378" w:rsidP="004E330F">
      <w:pPr>
        <w:spacing w:line="360" w:lineRule="auto"/>
        <w:jc w:val="both"/>
        <w:rPr>
          <w:rFonts w:ascii="Palatino Linotype" w:hAnsi="Palatino Linotype" w:cs="Tahoma"/>
          <w:sz w:val="22"/>
          <w:szCs w:val="22"/>
          <w:lang w:val="es-ES_tradnl"/>
        </w:rPr>
      </w:pPr>
      <w:r w:rsidRPr="00E4518F">
        <w:rPr>
          <w:rFonts w:ascii="Palatino Linotype" w:hAnsi="Palatino Linotype" w:cs="Tahoma"/>
          <w:sz w:val="22"/>
          <w:szCs w:val="22"/>
          <w:lang w:val="es-ES_tradnl"/>
        </w:rPr>
        <w:t xml:space="preserve">Por lo que hace al recurrente, es de precisar </w:t>
      </w:r>
      <w:r w:rsidR="004B1A8D" w:rsidRPr="00E4518F">
        <w:rPr>
          <w:rFonts w:ascii="Palatino Linotype" w:hAnsi="Palatino Linotype" w:cs="Tahoma"/>
          <w:sz w:val="22"/>
          <w:szCs w:val="22"/>
          <w:lang w:val="es-ES_tradnl"/>
        </w:rPr>
        <w:t>que,</w:t>
      </w:r>
      <w:r w:rsidRPr="00E4518F">
        <w:rPr>
          <w:rFonts w:ascii="Palatino Linotype" w:hAnsi="Palatino Linotype" w:cs="Tahoma"/>
          <w:sz w:val="22"/>
          <w:szCs w:val="22"/>
          <w:lang w:val="es-ES_tradnl"/>
        </w:rPr>
        <w:t xml:space="preserve"> fenecido el plazo, no presentó ningún tipo de manifestaciones.</w:t>
      </w:r>
    </w:p>
    <w:p w14:paraId="42A2B801" w14:textId="77777777" w:rsidR="004B1A8D" w:rsidRPr="00E4518F" w:rsidRDefault="004B1A8D" w:rsidP="004E330F">
      <w:pPr>
        <w:spacing w:line="360" w:lineRule="auto"/>
        <w:jc w:val="both"/>
        <w:rPr>
          <w:rFonts w:ascii="Palatino Linotype" w:hAnsi="Palatino Linotype" w:cs="Tahoma"/>
          <w:sz w:val="22"/>
          <w:szCs w:val="22"/>
          <w:lang w:val="es-ES_tradnl"/>
        </w:rPr>
      </w:pPr>
    </w:p>
    <w:p w14:paraId="1D3C95F8" w14:textId="350A6943" w:rsidR="00B41E58" w:rsidRPr="00E4518F" w:rsidRDefault="00557905" w:rsidP="004E330F">
      <w:pPr>
        <w:spacing w:line="360" w:lineRule="auto"/>
        <w:jc w:val="both"/>
        <w:rPr>
          <w:rFonts w:ascii="Palatino Linotype" w:hAnsi="Palatino Linotype" w:cs="Tahoma"/>
          <w:sz w:val="22"/>
          <w:szCs w:val="22"/>
        </w:rPr>
      </w:pPr>
      <w:r w:rsidRPr="00E4518F">
        <w:rPr>
          <w:rFonts w:ascii="Palatino Linotype" w:hAnsi="Palatino Linotype" w:cs="Tahoma"/>
          <w:b/>
          <w:sz w:val="22"/>
          <w:szCs w:val="22"/>
        </w:rPr>
        <w:t xml:space="preserve">d) </w:t>
      </w:r>
      <w:r w:rsidR="00B41E58" w:rsidRPr="00E4518F">
        <w:rPr>
          <w:rFonts w:ascii="Palatino Linotype" w:hAnsi="Palatino Linotype" w:cs="Tahoma"/>
          <w:b/>
          <w:sz w:val="22"/>
          <w:szCs w:val="22"/>
        </w:rPr>
        <w:t>Cierre de instrucción:</w:t>
      </w:r>
      <w:r w:rsidR="00B41E58" w:rsidRPr="00E4518F">
        <w:rPr>
          <w:rFonts w:ascii="Palatino Linotype" w:hAnsi="Palatino Linotype" w:cs="Tahoma"/>
          <w:sz w:val="22"/>
          <w:szCs w:val="22"/>
        </w:rPr>
        <w:t xml:space="preserve"> El </w:t>
      </w:r>
      <w:r w:rsidR="00D73721" w:rsidRPr="00E4518F">
        <w:rPr>
          <w:rFonts w:ascii="Palatino Linotype" w:hAnsi="Palatino Linotype" w:cs="Tahoma"/>
          <w:sz w:val="22"/>
          <w:szCs w:val="22"/>
        </w:rPr>
        <w:t>quince</w:t>
      </w:r>
      <w:r w:rsidR="00592805" w:rsidRPr="00E4518F">
        <w:rPr>
          <w:rFonts w:ascii="Palatino Linotype" w:hAnsi="Palatino Linotype" w:cs="Tahoma"/>
          <w:sz w:val="22"/>
          <w:szCs w:val="22"/>
        </w:rPr>
        <w:t xml:space="preserve"> de noviembre </w:t>
      </w:r>
      <w:r w:rsidR="00B41E58" w:rsidRPr="00E4518F">
        <w:rPr>
          <w:rFonts w:ascii="Palatino Linotype" w:hAnsi="Palatino Linotype" w:cs="Tahoma"/>
          <w:sz w:val="22"/>
          <w:szCs w:val="22"/>
        </w:rPr>
        <w:t>de dos mil dieciocho, al no existir diligencias pendientes por desahogar, se emitió el acuerdo por medio del cual se declaró cerrada la instrucción</w:t>
      </w:r>
      <w:r w:rsidR="00460830" w:rsidRPr="00E4518F">
        <w:rPr>
          <w:rFonts w:ascii="Palatino Linotype" w:hAnsi="Palatino Linotype" w:cs="Tahoma"/>
          <w:sz w:val="22"/>
          <w:szCs w:val="22"/>
        </w:rPr>
        <w:t xml:space="preserve"> y</w:t>
      </w:r>
      <w:r w:rsidR="00B41E58" w:rsidRPr="00E4518F">
        <w:rPr>
          <w:rFonts w:ascii="Palatino Linotype" w:hAnsi="Palatino Linotype" w:cs="Tahoma"/>
          <w:sz w:val="22"/>
          <w:szCs w:val="22"/>
        </w:rPr>
        <w:t xml:space="preserve"> el expediente</w:t>
      </w:r>
      <w:r w:rsidR="00460830" w:rsidRPr="00E4518F">
        <w:rPr>
          <w:rFonts w:ascii="Palatino Linotype" w:hAnsi="Palatino Linotype" w:cs="Tahoma"/>
          <w:sz w:val="22"/>
          <w:szCs w:val="22"/>
        </w:rPr>
        <w:t xml:space="preserve"> paso</w:t>
      </w:r>
      <w:r w:rsidR="00B41E58" w:rsidRPr="00E4518F">
        <w:rPr>
          <w:rFonts w:ascii="Palatino Linotype" w:hAnsi="Palatino Linotype" w:cs="Tahoma"/>
          <w:sz w:val="22"/>
          <w:szCs w:val="22"/>
        </w:rPr>
        <w:t xml:space="preserve"> a resolución, en términos de lo dispuesto en los artículos 185, fracciones VI y VIII de la Ley de Transparencia y Acceso a la Información Pública del Estado de México y Municipios, mismo que fue notificado a las partes el mismo día, a través del Sistema de Acceso a la Información Mexiquense.</w:t>
      </w:r>
    </w:p>
    <w:p w14:paraId="385211FA" w14:textId="77777777" w:rsidR="00B41E58" w:rsidRPr="00E4518F" w:rsidRDefault="00B41E58" w:rsidP="004E330F">
      <w:pPr>
        <w:spacing w:line="360" w:lineRule="auto"/>
        <w:jc w:val="both"/>
        <w:rPr>
          <w:rFonts w:ascii="Palatino Linotype" w:hAnsi="Palatino Linotype" w:cs="Tahoma"/>
          <w:b/>
          <w:sz w:val="22"/>
          <w:szCs w:val="22"/>
        </w:rPr>
      </w:pPr>
    </w:p>
    <w:p w14:paraId="3F887737" w14:textId="6B74F83E" w:rsidR="00B41E58" w:rsidRPr="00E4518F" w:rsidRDefault="00B41E58" w:rsidP="004E330F">
      <w:pPr>
        <w:spacing w:line="360" w:lineRule="auto"/>
        <w:jc w:val="both"/>
        <w:rPr>
          <w:rFonts w:ascii="Palatino Linotype" w:hAnsi="Palatino Linotype" w:cs="Tahoma"/>
          <w:color w:val="000000"/>
          <w:sz w:val="22"/>
          <w:szCs w:val="22"/>
        </w:rPr>
      </w:pPr>
      <w:r w:rsidRPr="00E4518F">
        <w:rPr>
          <w:rFonts w:ascii="Palatino Linotype" w:hAnsi="Palatino Linotype" w:cs="Tahoma"/>
          <w:color w:val="000000"/>
          <w:sz w:val="22"/>
          <w:szCs w:val="22"/>
        </w:rPr>
        <w:t xml:space="preserve">En razón de que fue debidamente sustanciado el expediente electrónico y no existe diligencia pendiente por desahogar, se emite la resolución que conforme a Derecho proceda, </w:t>
      </w:r>
      <w:r w:rsidR="00173693" w:rsidRPr="00E4518F">
        <w:rPr>
          <w:rFonts w:ascii="Palatino Linotype" w:hAnsi="Palatino Linotype" w:cs="Tahoma"/>
          <w:color w:val="000000"/>
          <w:sz w:val="22"/>
          <w:szCs w:val="22"/>
        </w:rPr>
        <w:t>de acuerdo con</w:t>
      </w:r>
      <w:r w:rsidRPr="00E4518F">
        <w:rPr>
          <w:rFonts w:ascii="Palatino Linotype" w:hAnsi="Palatino Linotype" w:cs="Tahoma"/>
          <w:color w:val="000000"/>
          <w:sz w:val="22"/>
          <w:szCs w:val="22"/>
        </w:rPr>
        <w:t xml:space="preserve"> l</w:t>
      </w:r>
      <w:r w:rsidR="0086521F" w:rsidRPr="00E4518F">
        <w:rPr>
          <w:rFonts w:ascii="Palatino Linotype" w:hAnsi="Palatino Linotype" w:cs="Tahoma"/>
          <w:color w:val="000000"/>
          <w:sz w:val="22"/>
          <w:szCs w:val="22"/>
        </w:rPr>
        <w:t>o</w:t>
      </w:r>
      <w:r w:rsidRPr="00E4518F">
        <w:rPr>
          <w:rFonts w:ascii="Palatino Linotype" w:hAnsi="Palatino Linotype" w:cs="Tahoma"/>
          <w:color w:val="000000"/>
          <w:sz w:val="22"/>
          <w:szCs w:val="22"/>
        </w:rPr>
        <w:t xml:space="preserve">s siguientes: </w:t>
      </w:r>
    </w:p>
    <w:p w14:paraId="71525930" w14:textId="77777777" w:rsidR="00820F86" w:rsidRPr="00E4518F" w:rsidRDefault="00820F86" w:rsidP="004E330F">
      <w:pPr>
        <w:spacing w:line="360" w:lineRule="auto"/>
        <w:jc w:val="both"/>
        <w:rPr>
          <w:rFonts w:ascii="Palatino Linotype" w:hAnsi="Palatino Linotype" w:cs="Tahoma"/>
          <w:b/>
          <w:sz w:val="22"/>
          <w:szCs w:val="22"/>
        </w:rPr>
      </w:pPr>
    </w:p>
    <w:p w14:paraId="7F3468F7" w14:textId="77777777" w:rsidR="004F2D88" w:rsidRPr="00E4518F" w:rsidRDefault="009A620E" w:rsidP="004E330F">
      <w:pPr>
        <w:spacing w:line="360" w:lineRule="auto"/>
        <w:jc w:val="center"/>
        <w:rPr>
          <w:rFonts w:ascii="Palatino Linotype" w:hAnsi="Palatino Linotype" w:cs="Tahoma"/>
          <w:b/>
          <w:sz w:val="22"/>
          <w:szCs w:val="22"/>
          <w:lang w:val="es-ES"/>
        </w:rPr>
      </w:pPr>
      <w:r w:rsidRPr="00E4518F">
        <w:rPr>
          <w:rFonts w:ascii="Palatino Linotype" w:hAnsi="Palatino Linotype" w:cs="Tahoma"/>
          <w:b/>
          <w:sz w:val="22"/>
          <w:szCs w:val="22"/>
          <w:lang w:val="es-ES"/>
        </w:rPr>
        <w:t>CONSIDERANDOS</w:t>
      </w:r>
      <w:r w:rsidR="004F2D88" w:rsidRPr="00E4518F">
        <w:rPr>
          <w:rFonts w:ascii="Palatino Linotype" w:hAnsi="Palatino Linotype" w:cs="Tahoma"/>
          <w:b/>
          <w:sz w:val="22"/>
          <w:szCs w:val="22"/>
          <w:lang w:val="es-ES"/>
        </w:rPr>
        <w:t>:</w:t>
      </w:r>
    </w:p>
    <w:p w14:paraId="18ABC68A" w14:textId="77777777" w:rsidR="004F2D88" w:rsidRPr="00E4518F" w:rsidRDefault="004F2D88" w:rsidP="004E330F">
      <w:pPr>
        <w:spacing w:line="360" w:lineRule="auto"/>
        <w:jc w:val="both"/>
        <w:rPr>
          <w:rFonts w:ascii="Palatino Linotype" w:hAnsi="Palatino Linotype" w:cs="Tahoma"/>
          <w:b/>
          <w:sz w:val="22"/>
          <w:szCs w:val="22"/>
          <w:lang w:val="es-ES"/>
        </w:rPr>
      </w:pPr>
    </w:p>
    <w:p w14:paraId="10EC6AE3" w14:textId="77777777" w:rsidR="00B64641" w:rsidRPr="00E4518F" w:rsidRDefault="00B64641" w:rsidP="004E330F">
      <w:pPr>
        <w:autoSpaceDE w:val="0"/>
        <w:autoSpaceDN w:val="0"/>
        <w:adjustRightInd w:val="0"/>
        <w:spacing w:line="360" w:lineRule="auto"/>
        <w:jc w:val="both"/>
        <w:rPr>
          <w:rFonts w:ascii="Palatino Linotype" w:hAnsi="Palatino Linotype" w:cs="Tahoma"/>
          <w:b/>
          <w:sz w:val="22"/>
          <w:szCs w:val="22"/>
          <w:lang w:val="es-ES"/>
        </w:rPr>
      </w:pPr>
      <w:r w:rsidRPr="00E4518F">
        <w:rPr>
          <w:rFonts w:ascii="Palatino Linotype" w:eastAsia="Calibri" w:hAnsi="Palatino Linotype" w:cs="Tahoma"/>
          <w:b/>
          <w:color w:val="000000"/>
          <w:sz w:val="22"/>
          <w:szCs w:val="22"/>
          <w:lang w:val="es-ES" w:eastAsia="es-MX"/>
        </w:rPr>
        <w:t>PRIMER</w:t>
      </w:r>
      <w:r w:rsidR="002241A6" w:rsidRPr="00E4518F">
        <w:rPr>
          <w:rFonts w:ascii="Palatino Linotype" w:eastAsia="Calibri" w:hAnsi="Palatino Linotype" w:cs="Tahoma"/>
          <w:b/>
          <w:color w:val="000000"/>
          <w:sz w:val="22"/>
          <w:szCs w:val="22"/>
          <w:lang w:val="es-ES" w:eastAsia="es-MX"/>
        </w:rPr>
        <w:t>O</w:t>
      </w:r>
      <w:r w:rsidRPr="00E4518F">
        <w:rPr>
          <w:rFonts w:ascii="Palatino Linotype" w:eastAsia="Calibri" w:hAnsi="Palatino Linotype" w:cs="Tahoma"/>
          <w:color w:val="000000"/>
          <w:sz w:val="22"/>
          <w:szCs w:val="22"/>
          <w:lang w:val="es-ES" w:eastAsia="es-MX"/>
        </w:rPr>
        <w:t xml:space="preserve">. </w:t>
      </w:r>
      <w:r w:rsidRPr="00E4518F">
        <w:rPr>
          <w:rFonts w:ascii="Palatino Linotype" w:hAnsi="Palatino Linotype" w:cs="Tahoma"/>
          <w:b/>
          <w:sz w:val="22"/>
          <w:szCs w:val="22"/>
          <w:lang w:val="es-ES"/>
        </w:rPr>
        <w:t>Competencia.</w:t>
      </w:r>
    </w:p>
    <w:p w14:paraId="58CD3645" w14:textId="77777777" w:rsidR="00B727C5" w:rsidRPr="00E4518F" w:rsidRDefault="00B727C5" w:rsidP="004E330F">
      <w:pPr>
        <w:autoSpaceDE w:val="0"/>
        <w:autoSpaceDN w:val="0"/>
        <w:adjustRightInd w:val="0"/>
        <w:spacing w:line="360" w:lineRule="auto"/>
        <w:jc w:val="both"/>
        <w:rPr>
          <w:rFonts w:ascii="Palatino Linotype" w:hAnsi="Palatino Linotype" w:cs="Tahoma"/>
          <w:sz w:val="22"/>
          <w:szCs w:val="22"/>
          <w:lang w:val="es-ES"/>
        </w:rPr>
      </w:pPr>
    </w:p>
    <w:p w14:paraId="53A7CA8F" w14:textId="77777777" w:rsidR="00436FD3" w:rsidRPr="00E4518F" w:rsidRDefault="00436FD3" w:rsidP="004E330F">
      <w:pPr>
        <w:spacing w:line="360" w:lineRule="auto"/>
        <w:jc w:val="both"/>
        <w:rPr>
          <w:rFonts w:ascii="Palatino Linotype" w:hAnsi="Palatino Linotype" w:cs="Tahoma"/>
          <w:sz w:val="22"/>
          <w:szCs w:val="22"/>
          <w:shd w:val="clear" w:color="auto" w:fill="FFFFFF"/>
        </w:rPr>
      </w:pPr>
      <w:r w:rsidRPr="00E4518F">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8A282C" w:rsidRPr="00E4518F">
        <w:rPr>
          <w:rFonts w:ascii="Palatino Linotype" w:hAnsi="Palatino Linotype" w:cs="Tahoma"/>
          <w:sz w:val="22"/>
          <w:szCs w:val="22"/>
          <w:shd w:val="clear" w:color="auto" w:fill="FFFFFF"/>
        </w:rPr>
        <w:t>°</w:t>
      </w:r>
      <w:r w:rsidRPr="00E4518F">
        <w:rPr>
          <w:rFonts w:ascii="Palatino Linotype" w:hAnsi="Palatino Linotype" w:cs="Tahoma"/>
          <w:sz w:val="22"/>
          <w:szCs w:val="22"/>
          <w:shd w:val="clear" w:color="auto" w:fill="FFFFFF"/>
        </w:rPr>
        <w:t>, apartado A</w:t>
      </w:r>
      <w:r w:rsidR="0086521F" w:rsidRPr="00E4518F">
        <w:rPr>
          <w:rFonts w:ascii="Palatino Linotype" w:hAnsi="Palatino Linotype" w:cs="Tahoma"/>
          <w:sz w:val="22"/>
          <w:szCs w:val="22"/>
          <w:shd w:val="clear" w:color="auto" w:fill="FFFFFF"/>
        </w:rPr>
        <w:t>,</w:t>
      </w:r>
      <w:r w:rsidRPr="00E4518F">
        <w:rPr>
          <w:rFonts w:ascii="Palatino Linotype" w:hAnsi="Palatino Linotype" w:cs="Tahoma"/>
          <w:sz w:val="22"/>
          <w:szCs w:val="22"/>
          <w:shd w:val="clear" w:color="auto" w:fill="FFFFFF"/>
        </w:rPr>
        <w:t xml:space="preserve"> de la Constitución Política de los Estados Unidos Mexicanos; 5</w:t>
      </w:r>
      <w:r w:rsidR="008A282C" w:rsidRPr="00E4518F">
        <w:rPr>
          <w:rFonts w:ascii="Palatino Linotype" w:hAnsi="Palatino Linotype" w:cs="Tahoma"/>
          <w:sz w:val="22"/>
          <w:szCs w:val="22"/>
          <w:shd w:val="clear" w:color="auto" w:fill="FFFFFF"/>
        </w:rPr>
        <w:t>°</w:t>
      </w:r>
      <w:r w:rsidRPr="00E4518F">
        <w:rPr>
          <w:rFonts w:ascii="Palatino Linotype" w:hAnsi="Palatino Linotype" w:cs="Tahoma"/>
          <w:sz w:val="22"/>
          <w:szCs w:val="22"/>
          <w:shd w:val="clear" w:color="auto" w:fill="FFFFFF"/>
        </w:rPr>
        <w:t xml:space="preserve">, párrafos vigésimo, vigésimo primero y vigésimo segundo, fracciones I, II, III, IV y V de la </w:t>
      </w:r>
      <w:r w:rsidRPr="00E4518F">
        <w:rPr>
          <w:rFonts w:ascii="Palatino Linotype" w:hAnsi="Palatino Linotype" w:cs="Tahoma"/>
          <w:sz w:val="22"/>
          <w:szCs w:val="22"/>
          <w:shd w:val="clear" w:color="auto" w:fill="FFFFFF"/>
        </w:rPr>
        <w:lastRenderedPageBreak/>
        <w:t>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E4518F">
        <w:rPr>
          <w:rStyle w:val="apple-converted-space"/>
          <w:rFonts w:ascii="Palatino Linotype" w:hAnsi="Palatino Linotype" w:cs="Tahoma"/>
          <w:sz w:val="22"/>
          <w:szCs w:val="22"/>
          <w:shd w:val="clear" w:color="auto" w:fill="FFFFFF"/>
        </w:rPr>
        <w:t xml:space="preserve"> 7°, </w:t>
      </w:r>
      <w:r w:rsidRPr="00E4518F">
        <w:rPr>
          <w:rFonts w:ascii="Palatino Linotype" w:hAnsi="Palatino Linotype" w:cs="Tahoma"/>
          <w:sz w:val="22"/>
          <w:szCs w:val="22"/>
        </w:rPr>
        <w:t>9</w:t>
      </w:r>
      <w:r w:rsidR="0093042C" w:rsidRPr="00E4518F">
        <w:rPr>
          <w:rFonts w:ascii="Palatino Linotype" w:hAnsi="Palatino Linotype" w:cs="Tahoma"/>
          <w:sz w:val="22"/>
          <w:szCs w:val="22"/>
        </w:rPr>
        <w:t>°</w:t>
      </w:r>
      <w:r w:rsidRPr="00E4518F">
        <w:rPr>
          <w:rFonts w:ascii="Palatino Linotype" w:hAnsi="Palatino Linotype" w:cs="Tahoma"/>
          <w:sz w:val="22"/>
          <w:szCs w:val="22"/>
        </w:rPr>
        <w:t xml:space="preserve">, fracciones I y XXIV y 11 </w:t>
      </w:r>
      <w:r w:rsidRPr="00E4518F">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6712B374" w14:textId="77777777" w:rsidR="00B727C5" w:rsidRPr="00E4518F" w:rsidRDefault="00B727C5" w:rsidP="004E330F">
      <w:pPr>
        <w:spacing w:line="360" w:lineRule="auto"/>
        <w:jc w:val="both"/>
        <w:rPr>
          <w:rFonts w:ascii="Palatino Linotype" w:eastAsia="Calibri" w:hAnsi="Palatino Linotype" w:cs="Tahoma"/>
          <w:bCs/>
          <w:color w:val="000000"/>
          <w:sz w:val="22"/>
          <w:szCs w:val="22"/>
          <w:lang w:val="es-ES" w:eastAsia="es-ES_tradnl"/>
        </w:rPr>
      </w:pPr>
    </w:p>
    <w:p w14:paraId="537B4B5F" w14:textId="77777777" w:rsidR="00436FD3" w:rsidRPr="00E4518F" w:rsidRDefault="004F2D88" w:rsidP="004E330F">
      <w:pPr>
        <w:autoSpaceDE w:val="0"/>
        <w:autoSpaceDN w:val="0"/>
        <w:adjustRightInd w:val="0"/>
        <w:spacing w:line="360" w:lineRule="auto"/>
        <w:jc w:val="both"/>
        <w:rPr>
          <w:rFonts w:ascii="Palatino Linotype" w:hAnsi="Palatino Linotype" w:cs="Tahoma"/>
          <w:sz w:val="22"/>
          <w:szCs w:val="22"/>
          <w:lang w:val="es-ES"/>
        </w:rPr>
      </w:pPr>
      <w:r w:rsidRPr="00E4518F">
        <w:rPr>
          <w:rFonts w:ascii="Palatino Linotype" w:eastAsia="Calibri" w:hAnsi="Palatino Linotype" w:cs="Tahoma"/>
          <w:b/>
          <w:color w:val="000000"/>
          <w:sz w:val="22"/>
          <w:szCs w:val="22"/>
          <w:lang w:val="es-ES" w:eastAsia="es-MX"/>
        </w:rPr>
        <w:t>SEGUND</w:t>
      </w:r>
      <w:r w:rsidR="002241A6" w:rsidRPr="00E4518F">
        <w:rPr>
          <w:rFonts w:ascii="Palatino Linotype" w:eastAsia="Calibri" w:hAnsi="Palatino Linotype" w:cs="Tahoma"/>
          <w:b/>
          <w:color w:val="000000"/>
          <w:sz w:val="22"/>
          <w:szCs w:val="22"/>
          <w:lang w:val="es-ES" w:eastAsia="es-MX"/>
        </w:rPr>
        <w:t>O</w:t>
      </w:r>
      <w:r w:rsidRPr="00E4518F">
        <w:rPr>
          <w:rFonts w:ascii="Palatino Linotype" w:eastAsia="Calibri" w:hAnsi="Palatino Linotype" w:cs="Tahoma"/>
          <w:color w:val="000000"/>
          <w:sz w:val="22"/>
          <w:szCs w:val="22"/>
          <w:lang w:val="es-ES" w:eastAsia="es-MX"/>
        </w:rPr>
        <w:t xml:space="preserve">. </w:t>
      </w:r>
      <w:r w:rsidRPr="00E4518F">
        <w:rPr>
          <w:rFonts w:ascii="Palatino Linotype" w:hAnsi="Palatino Linotype" w:cs="Tahoma"/>
          <w:b/>
          <w:sz w:val="22"/>
          <w:szCs w:val="22"/>
          <w:lang w:val="es-ES"/>
        </w:rPr>
        <w:t>Metodología de estudio.</w:t>
      </w:r>
    </w:p>
    <w:p w14:paraId="3C075A5F" w14:textId="77777777" w:rsidR="00303CAD" w:rsidRPr="00E4518F" w:rsidRDefault="00303CAD" w:rsidP="004E330F">
      <w:pPr>
        <w:autoSpaceDE w:val="0"/>
        <w:autoSpaceDN w:val="0"/>
        <w:adjustRightInd w:val="0"/>
        <w:spacing w:line="360" w:lineRule="auto"/>
        <w:jc w:val="both"/>
        <w:rPr>
          <w:rFonts w:ascii="Palatino Linotype" w:hAnsi="Palatino Linotype" w:cs="Tahoma"/>
          <w:sz w:val="22"/>
          <w:szCs w:val="22"/>
          <w:lang w:val="es-ES"/>
        </w:rPr>
      </w:pPr>
    </w:p>
    <w:p w14:paraId="0122C6B5" w14:textId="77777777" w:rsidR="004F2D88" w:rsidRPr="00E4518F" w:rsidRDefault="004F2D88" w:rsidP="004E330F">
      <w:pPr>
        <w:autoSpaceDE w:val="0"/>
        <w:autoSpaceDN w:val="0"/>
        <w:adjustRightInd w:val="0"/>
        <w:spacing w:line="360" w:lineRule="auto"/>
        <w:jc w:val="both"/>
        <w:rPr>
          <w:rFonts w:ascii="Palatino Linotype" w:hAnsi="Palatino Linotype" w:cs="Tahoma"/>
          <w:sz w:val="22"/>
          <w:szCs w:val="22"/>
        </w:rPr>
      </w:pPr>
      <w:r w:rsidRPr="00E4518F">
        <w:rPr>
          <w:rFonts w:ascii="Palatino Linotype" w:hAnsi="Palatino Linotype" w:cs="Tahoma"/>
          <w:sz w:val="22"/>
          <w:szCs w:val="22"/>
          <w:lang w:val="es-ES"/>
        </w:rPr>
        <w:t>De las constancias que forma parte de</w:t>
      </w:r>
      <w:r w:rsidR="008E1829" w:rsidRPr="00E4518F">
        <w:rPr>
          <w:rFonts w:ascii="Palatino Linotype" w:hAnsi="Palatino Linotype" w:cs="Tahoma"/>
          <w:sz w:val="22"/>
          <w:szCs w:val="22"/>
          <w:lang w:val="es-ES"/>
        </w:rPr>
        <w:t>l R</w:t>
      </w:r>
      <w:r w:rsidRPr="00E4518F">
        <w:rPr>
          <w:rFonts w:ascii="Palatino Linotype" w:hAnsi="Palatino Linotype" w:cs="Tahoma"/>
          <w:sz w:val="22"/>
          <w:szCs w:val="22"/>
          <w:lang w:val="es-ES"/>
        </w:rPr>
        <w:t>ecurso</w:t>
      </w:r>
      <w:r w:rsidR="008E1829" w:rsidRPr="00E4518F">
        <w:rPr>
          <w:rFonts w:ascii="Palatino Linotype" w:hAnsi="Palatino Linotype" w:cs="Tahoma"/>
          <w:sz w:val="22"/>
          <w:szCs w:val="22"/>
          <w:lang w:val="es-ES"/>
        </w:rPr>
        <w:t xml:space="preserve"> de Revisión que se analiza,</w:t>
      </w:r>
      <w:r w:rsidRPr="00E4518F">
        <w:rPr>
          <w:rFonts w:ascii="Palatino Linotype" w:hAnsi="Palatino Linotype" w:cs="Tahoma"/>
          <w:sz w:val="22"/>
          <w:szCs w:val="22"/>
          <w:lang w:val="es-ES"/>
        </w:rPr>
        <w:t xml:space="preserve"> se advierte que previo al estudio del fondo de la </w:t>
      </w:r>
      <w:r w:rsidRPr="00E4518F">
        <w:rPr>
          <w:rFonts w:ascii="Palatino Linotype" w:hAnsi="Palatino Linotype" w:cs="Tahoma"/>
          <w:i/>
          <w:sz w:val="22"/>
          <w:szCs w:val="22"/>
          <w:lang w:val="es-ES"/>
        </w:rPr>
        <w:t>litis</w:t>
      </w:r>
      <w:r w:rsidRPr="00E4518F">
        <w:rPr>
          <w:rFonts w:ascii="Palatino Linotype" w:hAnsi="Palatino Linotype" w:cs="Tahoma"/>
          <w:sz w:val="22"/>
          <w:szCs w:val="22"/>
          <w:lang w:val="es-ES"/>
        </w:rPr>
        <w:t>, es necesario estudiar las causales de improcedencia y sobreseimiento que se adviertan, para determinar lo que en Derecho proceda.</w:t>
      </w:r>
    </w:p>
    <w:p w14:paraId="2E2DB937" w14:textId="77777777" w:rsidR="004F2D88" w:rsidRPr="00E4518F" w:rsidRDefault="004F2D88" w:rsidP="004E330F">
      <w:pPr>
        <w:autoSpaceDE w:val="0"/>
        <w:autoSpaceDN w:val="0"/>
        <w:adjustRightInd w:val="0"/>
        <w:spacing w:line="360" w:lineRule="auto"/>
        <w:jc w:val="both"/>
        <w:rPr>
          <w:rFonts w:ascii="Palatino Linotype" w:hAnsi="Palatino Linotype" w:cs="Tahoma"/>
          <w:sz w:val="22"/>
          <w:szCs w:val="22"/>
          <w:lang w:val="es-ES"/>
        </w:rPr>
      </w:pPr>
    </w:p>
    <w:p w14:paraId="2B2733F2" w14:textId="77777777" w:rsidR="00D90C9D" w:rsidRPr="00E4518F" w:rsidRDefault="004F2D88" w:rsidP="004E330F">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E4518F">
        <w:rPr>
          <w:rFonts w:ascii="Palatino Linotype" w:eastAsia="Calibri" w:hAnsi="Palatino Linotype" w:cs="Tahoma"/>
          <w:b/>
          <w:color w:val="000000"/>
          <w:sz w:val="22"/>
          <w:szCs w:val="22"/>
          <w:lang w:val="es-ES" w:eastAsia="es-MX"/>
        </w:rPr>
        <w:t>Causales de improcedencia.</w:t>
      </w:r>
    </w:p>
    <w:p w14:paraId="1A009C67" w14:textId="77777777" w:rsidR="00D90C9D" w:rsidRPr="00E4518F" w:rsidRDefault="00D90C9D" w:rsidP="004E330F">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47CD035" w14:textId="77777777" w:rsidR="0093042C" w:rsidRPr="00E4518F" w:rsidRDefault="0093042C" w:rsidP="004E330F">
      <w:pPr>
        <w:spacing w:line="360" w:lineRule="auto"/>
        <w:jc w:val="both"/>
        <w:rPr>
          <w:rFonts w:ascii="Palatino Linotype" w:hAnsi="Palatino Linotype" w:cs="Tahoma"/>
          <w:sz w:val="22"/>
          <w:szCs w:val="22"/>
        </w:rPr>
      </w:pPr>
      <w:r w:rsidRPr="00E4518F">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34C4699" w14:textId="77777777" w:rsidR="00EE5F2E" w:rsidRPr="00E4518F" w:rsidRDefault="00EE5F2E" w:rsidP="004E330F">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003D4CC4" w14:textId="77777777" w:rsidR="003A7DE9" w:rsidRPr="00E4518F" w:rsidRDefault="003A7DE9" w:rsidP="004E330F">
      <w:pPr>
        <w:spacing w:line="360" w:lineRule="auto"/>
        <w:jc w:val="both"/>
        <w:rPr>
          <w:rFonts w:ascii="Palatino Linotype" w:hAnsi="Palatino Linotype" w:cs="Tahoma"/>
          <w:sz w:val="22"/>
          <w:szCs w:val="22"/>
        </w:rPr>
      </w:pPr>
      <w:r w:rsidRPr="00E4518F">
        <w:rPr>
          <w:rFonts w:ascii="Palatino Linotype" w:hAnsi="Palatino Linotype" w:cs="Tahoma"/>
          <w:sz w:val="22"/>
          <w:szCs w:val="22"/>
        </w:rPr>
        <w:t>En el presente caso, </w:t>
      </w:r>
      <w:r w:rsidRPr="00E4518F">
        <w:rPr>
          <w:rFonts w:ascii="Palatino Linotype" w:hAnsi="Palatino Linotype" w:cs="Tahoma"/>
          <w:b/>
          <w:bCs/>
          <w:sz w:val="22"/>
          <w:szCs w:val="22"/>
        </w:rPr>
        <w:t>no se actualiza ninguna de las causales de improcedencia</w:t>
      </w:r>
      <w:r w:rsidRPr="00E4518F">
        <w:rPr>
          <w:rFonts w:ascii="Palatino Linotype" w:hAnsi="Palatino Linotype" w:cs="Tahoma"/>
          <w:sz w:val="22"/>
          <w:szCs w:val="22"/>
        </w:rPr>
        <w:t xml:space="preserve"> establecidas en el ordenamiento jurídico previamente señalado, toda vez que: el recurso fue presentado </w:t>
      </w:r>
      <w:r w:rsidRPr="00E4518F">
        <w:rPr>
          <w:rFonts w:ascii="Palatino Linotype" w:hAnsi="Palatino Linotype" w:cs="Tahoma"/>
          <w:sz w:val="22"/>
          <w:szCs w:val="22"/>
        </w:rPr>
        <w:lastRenderedPageBreak/>
        <w:t xml:space="preserve">dentro del plazo establecido en el artículo 178 de la Ley la materia; además, que este Instituto no tiene conocimiento de que se encuentre en trámite algún medio de defensa presentado por </w:t>
      </w:r>
      <w:r w:rsidR="00FB0190" w:rsidRPr="00E4518F">
        <w:rPr>
          <w:rFonts w:ascii="Palatino Linotype" w:hAnsi="Palatino Linotype" w:cs="Tahoma"/>
          <w:sz w:val="22"/>
          <w:szCs w:val="22"/>
        </w:rPr>
        <w:t>el Recurrente</w:t>
      </w:r>
      <w:r w:rsidRPr="00E4518F">
        <w:rPr>
          <w:rFonts w:ascii="Palatino Linotype" w:hAnsi="Palatino Linotype" w:cs="Tahoma"/>
          <w:sz w:val="22"/>
          <w:szCs w:val="22"/>
        </w:rPr>
        <w:t xml:space="preserve"> ante otra instancia; no existió prevención alguna; la veracidad de la respuesta no formó parte del agravio; ni se realizó una consulta o ampliación a los alcances del requerimiento informativo.</w:t>
      </w:r>
    </w:p>
    <w:p w14:paraId="4AB6A9A9" w14:textId="77777777" w:rsidR="003A7DE9" w:rsidRPr="00E4518F" w:rsidRDefault="003A7DE9" w:rsidP="004E330F">
      <w:pPr>
        <w:spacing w:line="360" w:lineRule="auto"/>
        <w:jc w:val="both"/>
        <w:rPr>
          <w:rFonts w:ascii="Palatino Linotype" w:hAnsi="Palatino Linotype" w:cs="Tahoma"/>
          <w:sz w:val="22"/>
          <w:szCs w:val="22"/>
        </w:rPr>
      </w:pPr>
    </w:p>
    <w:p w14:paraId="5C97838C" w14:textId="77777777" w:rsidR="003A7DE9" w:rsidRPr="00E4518F" w:rsidRDefault="003A7DE9" w:rsidP="004E330F">
      <w:pPr>
        <w:spacing w:line="360" w:lineRule="auto"/>
        <w:jc w:val="both"/>
        <w:rPr>
          <w:rFonts w:ascii="Palatino Linotype" w:hAnsi="Palatino Linotype" w:cs="Tahoma"/>
          <w:sz w:val="22"/>
          <w:szCs w:val="22"/>
          <w:lang w:val="es-ES"/>
        </w:rPr>
      </w:pPr>
      <w:r w:rsidRPr="00E4518F">
        <w:rPr>
          <w:rFonts w:ascii="Palatino Linotype" w:hAnsi="Palatino Linotype" w:cs="Tahoma"/>
          <w:sz w:val="22"/>
          <w:szCs w:val="22"/>
        </w:rPr>
        <w:t>Asimismo, </w:t>
      </w:r>
      <w:r w:rsidRPr="00E4518F">
        <w:rPr>
          <w:rFonts w:ascii="Palatino Linotype" w:hAnsi="Palatino Linotype" w:cs="Tahoma"/>
          <w:sz w:val="22"/>
          <w:szCs w:val="22"/>
          <w:lang w:val="es-ES"/>
        </w:rPr>
        <w:t xml:space="preserve">se actualiza la causal de procedencia del recurso de revisión señalada en el artículo 179, fracción VI, de la Ley en cita, pues la parte Recurrente se inconformó </w:t>
      </w:r>
      <w:r w:rsidR="00D73721" w:rsidRPr="00E4518F">
        <w:rPr>
          <w:rFonts w:ascii="Palatino Linotype" w:hAnsi="Palatino Linotype" w:cs="Tahoma"/>
          <w:sz w:val="22"/>
          <w:szCs w:val="22"/>
          <w:lang w:val="es-ES"/>
        </w:rPr>
        <w:t>la entrega de información que no corresponde con lo solicitado.</w:t>
      </w:r>
    </w:p>
    <w:p w14:paraId="3B9E8134" w14:textId="77777777" w:rsidR="003A7DE9" w:rsidRPr="00E4518F" w:rsidRDefault="003A7DE9" w:rsidP="004E330F">
      <w:pPr>
        <w:spacing w:line="360" w:lineRule="auto"/>
        <w:jc w:val="both"/>
        <w:rPr>
          <w:rFonts w:ascii="Palatino Linotype" w:hAnsi="Palatino Linotype" w:cs="Tahoma"/>
          <w:sz w:val="22"/>
          <w:szCs w:val="22"/>
          <w:lang w:val="es-ES"/>
        </w:rPr>
      </w:pPr>
      <w:r w:rsidRPr="00E4518F">
        <w:rPr>
          <w:rFonts w:ascii="Palatino Linotype" w:hAnsi="Palatino Linotype" w:cs="Tahoma"/>
          <w:sz w:val="22"/>
          <w:szCs w:val="22"/>
          <w:lang w:val="es-ES"/>
        </w:rPr>
        <w:t> </w:t>
      </w:r>
    </w:p>
    <w:p w14:paraId="4ACF7E95" w14:textId="77777777" w:rsidR="003A7DE9" w:rsidRPr="00E4518F" w:rsidRDefault="003A7DE9" w:rsidP="004E330F">
      <w:pPr>
        <w:spacing w:line="360" w:lineRule="auto"/>
        <w:jc w:val="both"/>
        <w:rPr>
          <w:rFonts w:ascii="Palatino Linotype" w:hAnsi="Palatino Linotype" w:cs="Tahoma"/>
          <w:sz w:val="22"/>
          <w:szCs w:val="22"/>
        </w:rPr>
      </w:pPr>
      <w:r w:rsidRPr="00E4518F">
        <w:rPr>
          <w:rFonts w:ascii="Palatino Linotype" w:hAnsi="Palatino Linotype" w:cs="Tahoma"/>
          <w:b/>
          <w:bCs/>
          <w:sz w:val="22"/>
          <w:szCs w:val="22"/>
        </w:rPr>
        <w:t>Causales de sobreseimiento.</w:t>
      </w:r>
    </w:p>
    <w:p w14:paraId="1537FA0A" w14:textId="77777777" w:rsidR="003A7DE9" w:rsidRPr="00E4518F" w:rsidRDefault="003A7DE9" w:rsidP="004E330F">
      <w:pPr>
        <w:spacing w:line="360" w:lineRule="auto"/>
        <w:jc w:val="both"/>
        <w:rPr>
          <w:rFonts w:ascii="Palatino Linotype" w:hAnsi="Palatino Linotype" w:cs="Tahoma"/>
          <w:sz w:val="22"/>
          <w:szCs w:val="22"/>
        </w:rPr>
      </w:pPr>
      <w:r w:rsidRPr="00E4518F">
        <w:rPr>
          <w:rFonts w:ascii="Palatino Linotype" w:hAnsi="Palatino Linotype" w:cs="Tahoma"/>
          <w:sz w:val="22"/>
          <w:szCs w:val="22"/>
        </w:rPr>
        <w:t> </w:t>
      </w:r>
      <w:r w:rsidR="00D73721" w:rsidRPr="00E4518F">
        <w:rPr>
          <w:rFonts w:ascii="Palatino Linotype" w:hAnsi="Palatino Linotype" w:cs="Tahoma"/>
          <w:sz w:val="22"/>
          <w:szCs w:val="22"/>
        </w:rPr>
        <w:t xml:space="preserve"> </w:t>
      </w:r>
    </w:p>
    <w:p w14:paraId="1F80184B" w14:textId="77777777" w:rsidR="003A7DE9" w:rsidRPr="00E4518F" w:rsidRDefault="003A7DE9" w:rsidP="004E330F">
      <w:pPr>
        <w:spacing w:line="360" w:lineRule="auto"/>
        <w:jc w:val="both"/>
        <w:rPr>
          <w:rFonts w:ascii="Palatino Linotype" w:hAnsi="Palatino Linotype" w:cs="Tahoma"/>
          <w:sz w:val="22"/>
          <w:szCs w:val="22"/>
        </w:rPr>
      </w:pPr>
      <w:r w:rsidRPr="00E4518F">
        <w:rPr>
          <w:rFonts w:ascii="Palatino Linotype" w:hAnsi="Palatino Linotype" w:cs="Tahoma"/>
          <w:sz w:val="22"/>
          <w:szCs w:val="22"/>
        </w:rPr>
        <w:t>Por ser de previo y especial pronunciamiento, este Instituto analiza si se actualiza alguna causal de sobreseimiento.</w:t>
      </w:r>
    </w:p>
    <w:p w14:paraId="1030B3BD" w14:textId="77777777" w:rsidR="00EC39E0" w:rsidRPr="00E4518F" w:rsidRDefault="00EC39E0" w:rsidP="004E330F">
      <w:pPr>
        <w:spacing w:line="360" w:lineRule="auto"/>
        <w:jc w:val="both"/>
        <w:rPr>
          <w:rFonts w:ascii="Palatino Linotype" w:hAnsi="Palatino Linotype" w:cs="Tahoma"/>
          <w:sz w:val="22"/>
          <w:szCs w:val="22"/>
        </w:rPr>
      </w:pPr>
    </w:p>
    <w:p w14:paraId="376C1FDE" w14:textId="77777777" w:rsidR="003A7DE9" w:rsidRPr="00E4518F" w:rsidRDefault="003A7DE9" w:rsidP="004E330F">
      <w:pPr>
        <w:spacing w:line="360" w:lineRule="auto"/>
        <w:jc w:val="both"/>
        <w:rPr>
          <w:rFonts w:ascii="Palatino Linotype" w:hAnsi="Palatino Linotype" w:cs="Tahoma"/>
          <w:sz w:val="22"/>
          <w:szCs w:val="22"/>
        </w:rPr>
      </w:pPr>
      <w:r w:rsidRPr="00E4518F">
        <w:rPr>
          <w:rFonts w:ascii="Palatino Linotype" w:hAnsi="Palatino Linotype" w:cs="Tahoma"/>
          <w:sz w:val="22"/>
          <w:szCs w:val="22"/>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w:t>
      </w:r>
      <w:r w:rsidR="00FB0190" w:rsidRPr="00E4518F">
        <w:rPr>
          <w:rFonts w:ascii="Palatino Linotype" w:hAnsi="Palatino Linotype" w:cs="Tahoma"/>
          <w:sz w:val="22"/>
          <w:szCs w:val="22"/>
        </w:rPr>
        <w:t>el Recurrente</w:t>
      </w:r>
      <w:r w:rsidRPr="00E4518F">
        <w:rPr>
          <w:rFonts w:ascii="Palatino Linotype" w:hAnsi="Palatino Linotype" w:cs="Tahoma"/>
          <w:sz w:val="22"/>
          <w:szCs w:val="22"/>
        </w:rPr>
        <w:t xml:space="preserve"> se haya desistido del recurso, haya fallecido, sobreviniera alguna causal de improcedencia, que el Sujeto Obligado hubiese modificado o revocado el acto impugnado o bien, haya quedado sin materia.</w:t>
      </w:r>
    </w:p>
    <w:p w14:paraId="4A0F690E" w14:textId="77777777" w:rsidR="003A7DE9" w:rsidRPr="00E4518F" w:rsidRDefault="003A7DE9" w:rsidP="004E330F">
      <w:pPr>
        <w:spacing w:line="360" w:lineRule="auto"/>
        <w:jc w:val="both"/>
        <w:rPr>
          <w:rFonts w:ascii="Palatino Linotype" w:hAnsi="Palatino Linotype" w:cs="Tahoma"/>
          <w:sz w:val="22"/>
          <w:szCs w:val="22"/>
          <w:lang w:val="es-ES"/>
        </w:rPr>
      </w:pPr>
    </w:p>
    <w:p w14:paraId="4C3E1D05" w14:textId="77777777" w:rsidR="003A7DE9" w:rsidRPr="00E4518F" w:rsidRDefault="003A7DE9" w:rsidP="004E330F">
      <w:pPr>
        <w:spacing w:line="360" w:lineRule="auto"/>
        <w:jc w:val="both"/>
        <w:rPr>
          <w:rFonts w:ascii="Palatino Linotype" w:hAnsi="Palatino Linotype" w:cs="Tahoma"/>
          <w:sz w:val="22"/>
          <w:szCs w:val="22"/>
          <w:lang w:val="es-ES"/>
        </w:rPr>
      </w:pPr>
      <w:r w:rsidRPr="00E4518F">
        <w:rPr>
          <w:rFonts w:ascii="Palatino Linotype" w:hAnsi="Palatino Linotype" w:cs="Tahoma"/>
          <w:bCs/>
          <w:sz w:val="22"/>
          <w:szCs w:val="22"/>
          <w:lang w:val="es-ES"/>
        </w:rPr>
        <w:t xml:space="preserve">Por tales motivos, </w:t>
      </w:r>
      <w:r w:rsidRPr="00E4518F">
        <w:rPr>
          <w:rFonts w:ascii="Palatino Linotype" w:hAnsi="Palatino Linotype" w:cs="Tahoma"/>
          <w:sz w:val="22"/>
          <w:szCs w:val="22"/>
          <w:lang w:val="es-ES"/>
        </w:rPr>
        <w:t xml:space="preserve">se considera procedente entrar al fondo del presente asunto. </w:t>
      </w:r>
    </w:p>
    <w:p w14:paraId="05EC27FB" w14:textId="77777777" w:rsidR="003A7DE9" w:rsidRDefault="003A7DE9" w:rsidP="004E330F">
      <w:pPr>
        <w:tabs>
          <w:tab w:val="left" w:pos="4962"/>
        </w:tabs>
        <w:spacing w:line="360" w:lineRule="auto"/>
        <w:jc w:val="both"/>
        <w:rPr>
          <w:rFonts w:ascii="Palatino Linotype" w:eastAsia="Calibri" w:hAnsi="Palatino Linotype" w:cs="Tahoma"/>
          <w:b/>
          <w:iCs/>
          <w:sz w:val="22"/>
          <w:szCs w:val="22"/>
          <w:lang w:val="es-ES" w:eastAsia="es-ES_tradnl"/>
        </w:rPr>
      </w:pPr>
    </w:p>
    <w:p w14:paraId="13CB7539" w14:textId="77777777" w:rsidR="000560FE" w:rsidRDefault="000560FE" w:rsidP="004E330F">
      <w:pPr>
        <w:tabs>
          <w:tab w:val="left" w:pos="4962"/>
        </w:tabs>
        <w:spacing w:line="360" w:lineRule="auto"/>
        <w:jc w:val="both"/>
        <w:rPr>
          <w:rFonts w:ascii="Palatino Linotype" w:eastAsia="Calibri" w:hAnsi="Palatino Linotype" w:cs="Tahoma"/>
          <w:b/>
          <w:iCs/>
          <w:sz w:val="22"/>
          <w:szCs w:val="22"/>
          <w:lang w:val="es-ES" w:eastAsia="es-ES_tradnl"/>
        </w:rPr>
      </w:pPr>
    </w:p>
    <w:p w14:paraId="7F5CBFDB" w14:textId="77777777" w:rsidR="000560FE" w:rsidRDefault="000560FE" w:rsidP="004E330F">
      <w:pPr>
        <w:tabs>
          <w:tab w:val="left" w:pos="4962"/>
        </w:tabs>
        <w:spacing w:line="360" w:lineRule="auto"/>
        <w:jc w:val="both"/>
        <w:rPr>
          <w:rFonts w:ascii="Palatino Linotype" w:eastAsia="Calibri" w:hAnsi="Palatino Linotype" w:cs="Tahoma"/>
          <w:b/>
          <w:iCs/>
          <w:sz w:val="22"/>
          <w:szCs w:val="22"/>
          <w:lang w:val="es-ES" w:eastAsia="es-ES_tradnl"/>
        </w:rPr>
      </w:pPr>
    </w:p>
    <w:p w14:paraId="4FC66F85" w14:textId="77777777" w:rsidR="0025469C" w:rsidRPr="00E4518F" w:rsidRDefault="00F02171" w:rsidP="004E330F">
      <w:pPr>
        <w:tabs>
          <w:tab w:val="left" w:pos="4962"/>
        </w:tabs>
        <w:spacing w:line="360" w:lineRule="auto"/>
        <w:jc w:val="both"/>
        <w:rPr>
          <w:rFonts w:ascii="Palatino Linotype" w:eastAsia="Calibri" w:hAnsi="Palatino Linotype" w:cs="Tahoma"/>
          <w:b/>
          <w:iCs/>
          <w:sz w:val="22"/>
          <w:szCs w:val="22"/>
          <w:lang w:val="es-ES" w:eastAsia="es-ES_tradnl"/>
        </w:rPr>
      </w:pPr>
      <w:r w:rsidRPr="00E4518F">
        <w:rPr>
          <w:rFonts w:ascii="Palatino Linotype" w:eastAsia="Calibri" w:hAnsi="Palatino Linotype" w:cs="Tahoma"/>
          <w:b/>
          <w:iCs/>
          <w:sz w:val="22"/>
          <w:szCs w:val="22"/>
          <w:lang w:val="es-ES" w:eastAsia="es-ES_tradnl"/>
        </w:rPr>
        <w:lastRenderedPageBreak/>
        <w:t>TERCER</w:t>
      </w:r>
      <w:r w:rsidR="002241A6" w:rsidRPr="00E4518F">
        <w:rPr>
          <w:rFonts w:ascii="Palatino Linotype" w:eastAsia="Calibri" w:hAnsi="Palatino Linotype" w:cs="Tahoma"/>
          <w:b/>
          <w:iCs/>
          <w:sz w:val="22"/>
          <w:szCs w:val="22"/>
          <w:lang w:val="es-ES" w:eastAsia="es-ES_tradnl"/>
        </w:rPr>
        <w:t>O</w:t>
      </w:r>
      <w:r w:rsidRPr="00E4518F">
        <w:rPr>
          <w:rFonts w:ascii="Palatino Linotype" w:eastAsia="Calibri" w:hAnsi="Palatino Linotype" w:cs="Tahoma"/>
          <w:b/>
          <w:iCs/>
          <w:sz w:val="22"/>
          <w:szCs w:val="22"/>
          <w:lang w:val="es-ES" w:eastAsia="es-ES_tradnl"/>
        </w:rPr>
        <w:t xml:space="preserve">. </w:t>
      </w:r>
      <w:r w:rsidR="0025469C" w:rsidRPr="00E4518F">
        <w:rPr>
          <w:rFonts w:ascii="Palatino Linotype" w:eastAsia="Calibri" w:hAnsi="Palatino Linotype" w:cs="Tahoma"/>
          <w:b/>
          <w:iCs/>
          <w:sz w:val="22"/>
          <w:szCs w:val="22"/>
          <w:lang w:val="es-ES" w:eastAsia="es-ES_tradnl"/>
        </w:rPr>
        <w:t xml:space="preserve">Determinación </w:t>
      </w:r>
      <w:r w:rsidR="009617D3" w:rsidRPr="00E4518F">
        <w:rPr>
          <w:rFonts w:ascii="Palatino Linotype" w:eastAsia="Calibri" w:hAnsi="Palatino Linotype" w:cs="Tahoma"/>
          <w:b/>
          <w:iCs/>
          <w:sz w:val="22"/>
          <w:szCs w:val="22"/>
          <w:lang w:val="es-ES" w:eastAsia="es-ES_tradnl"/>
        </w:rPr>
        <w:t xml:space="preserve">de la </w:t>
      </w:r>
      <w:r w:rsidR="00CF4012" w:rsidRPr="00E4518F">
        <w:rPr>
          <w:rFonts w:ascii="Palatino Linotype" w:eastAsia="Calibri" w:hAnsi="Palatino Linotype" w:cs="Tahoma"/>
          <w:b/>
          <w:iCs/>
          <w:sz w:val="22"/>
          <w:szCs w:val="22"/>
          <w:lang w:val="es-ES" w:eastAsia="es-ES_tradnl"/>
        </w:rPr>
        <w:t>Controversia</w:t>
      </w:r>
      <w:r w:rsidRPr="00E4518F">
        <w:rPr>
          <w:rFonts w:ascii="Palatino Linotype" w:eastAsia="Calibri" w:hAnsi="Palatino Linotype" w:cs="Tahoma"/>
          <w:b/>
          <w:iCs/>
          <w:sz w:val="22"/>
          <w:szCs w:val="22"/>
          <w:lang w:val="es-ES" w:eastAsia="es-ES_tradnl"/>
        </w:rPr>
        <w:t xml:space="preserve">. </w:t>
      </w:r>
    </w:p>
    <w:p w14:paraId="0AB12905" w14:textId="77777777" w:rsidR="00D91BA4" w:rsidRPr="00E4518F" w:rsidRDefault="00D91BA4" w:rsidP="004E330F">
      <w:pPr>
        <w:tabs>
          <w:tab w:val="left" w:pos="4962"/>
        </w:tabs>
        <w:spacing w:line="360" w:lineRule="auto"/>
        <w:jc w:val="both"/>
        <w:rPr>
          <w:rFonts w:ascii="Palatino Linotype" w:eastAsia="Calibri" w:hAnsi="Palatino Linotype" w:cs="Tahoma"/>
          <w:iCs/>
          <w:sz w:val="22"/>
          <w:szCs w:val="22"/>
          <w:lang w:val="es-ES" w:eastAsia="es-ES_tradnl"/>
        </w:rPr>
      </w:pPr>
    </w:p>
    <w:p w14:paraId="497F6747" w14:textId="77777777" w:rsidR="0091055D" w:rsidRPr="00E4518F" w:rsidRDefault="00F02171" w:rsidP="004E330F">
      <w:pPr>
        <w:tabs>
          <w:tab w:val="left" w:pos="4962"/>
        </w:tabs>
        <w:spacing w:line="360" w:lineRule="auto"/>
        <w:jc w:val="both"/>
        <w:rPr>
          <w:rFonts w:ascii="Palatino Linotype" w:eastAsia="Calibri" w:hAnsi="Palatino Linotype" w:cs="Tahoma"/>
          <w:iCs/>
          <w:sz w:val="22"/>
          <w:szCs w:val="22"/>
          <w:lang w:val="es-ES" w:eastAsia="es-ES_tradnl"/>
        </w:rPr>
      </w:pPr>
      <w:r w:rsidRPr="00E4518F">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w:t>
      </w:r>
      <w:r w:rsidR="0091055D" w:rsidRPr="00E4518F">
        <w:rPr>
          <w:rFonts w:ascii="Palatino Linotype" w:eastAsia="Calibri" w:hAnsi="Palatino Linotype" w:cs="Tahoma"/>
          <w:iCs/>
          <w:sz w:val="22"/>
          <w:szCs w:val="22"/>
          <w:lang w:val="es-ES" w:eastAsia="es-ES_tradnl"/>
        </w:rPr>
        <w:t>lo siguiente:</w:t>
      </w:r>
    </w:p>
    <w:p w14:paraId="37A9ED0E" w14:textId="77777777" w:rsidR="0091055D" w:rsidRPr="00E4518F" w:rsidRDefault="0091055D" w:rsidP="004E330F">
      <w:pPr>
        <w:tabs>
          <w:tab w:val="left" w:pos="4962"/>
        </w:tabs>
        <w:spacing w:line="360" w:lineRule="auto"/>
        <w:jc w:val="both"/>
        <w:rPr>
          <w:rFonts w:ascii="Palatino Linotype" w:eastAsia="Calibri" w:hAnsi="Palatino Linotype" w:cs="Tahoma"/>
          <w:iCs/>
          <w:sz w:val="22"/>
          <w:szCs w:val="22"/>
          <w:lang w:val="es-ES" w:eastAsia="es-ES_tradnl"/>
        </w:rPr>
      </w:pPr>
    </w:p>
    <w:p w14:paraId="0CF7F8E6" w14:textId="0164589D" w:rsidR="00E64BD9" w:rsidRPr="00E4518F" w:rsidRDefault="00E64BD9" w:rsidP="004E330F">
      <w:pPr>
        <w:tabs>
          <w:tab w:val="left" w:pos="4962"/>
        </w:tabs>
        <w:spacing w:line="360" w:lineRule="auto"/>
        <w:jc w:val="both"/>
        <w:rPr>
          <w:rFonts w:ascii="Palatino Linotype" w:eastAsia="Calibri" w:hAnsi="Palatino Linotype" w:cs="Tahoma"/>
          <w:iCs/>
          <w:sz w:val="22"/>
          <w:szCs w:val="22"/>
          <w:lang w:eastAsia="es-ES_tradnl"/>
        </w:rPr>
      </w:pPr>
      <w:r w:rsidRPr="00E4518F">
        <w:rPr>
          <w:rFonts w:ascii="Palatino Linotype" w:eastAsia="Calibri" w:hAnsi="Palatino Linotype" w:cs="Tahoma"/>
          <w:iCs/>
          <w:sz w:val="22"/>
          <w:szCs w:val="22"/>
          <w:lang w:val="es-ES" w:eastAsia="es-ES_tradnl"/>
        </w:rPr>
        <w:t>El peticionario</w:t>
      </w:r>
      <w:r w:rsidR="00B14154" w:rsidRPr="00E4518F">
        <w:rPr>
          <w:rFonts w:ascii="Palatino Linotype" w:eastAsia="Calibri" w:hAnsi="Palatino Linotype" w:cs="Tahoma"/>
          <w:iCs/>
          <w:sz w:val="22"/>
          <w:szCs w:val="22"/>
          <w:lang w:val="es-ES" w:eastAsia="es-ES_tradnl"/>
        </w:rPr>
        <w:t xml:space="preserve"> solicitó </w:t>
      </w:r>
      <w:r w:rsidR="003475EF" w:rsidRPr="00E4518F">
        <w:rPr>
          <w:rFonts w:ascii="Palatino Linotype" w:eastAsia="Calibri" w:hAnsi="Palatino Linotype" w:cs="Tahoma"/>
          <w:iCs/>
          <w:sz w:val="22"/>
          <w:szCs w:val="22"/>
          <w:lang w:val="es-ES" w:eastAsia="es-ES_tradnl"/>
        </w:rPr>
        <w:t xml:space="preserve">el Padrón de beneficiarios de todos y cada uno de los programas sociales, tanto federales, estatales y municipales, otorgado a la Comunidad de Solidaridad </w:t>
      </w:r>
      <w:r w:rsidR="00B93345" w:rsidRPr="00E4518F">
        <w:rPr>
          <w:rFonts w:ascii="Palatino Linotype" w:eastAsia="Calibri" w:hAnsi="Palatino Linotype" w:cs="Tahoma"/>
          <w:iCs/>
          <w:sz w:val="22"/>
          <w:szCs w:val="22"/>
          <w:lang w:val="es-ES" w:eastAsia="es-ES_tradnl"/>
        </w:rPr>
        <w:t xml:space="preserve">Tercera </w:t>
      </w:r>
      <w:r w:rsidR="003475EF" w:rsidRPr="00E4518F">
        <w:rPr>
          <w:rFonts w:ascii="Palatino Linotype" w:eastAsia="Calibri" w:hAnsi="Palatino Linotype" w:cs="Tahoma"/>
          <w:iCs/>
          <w:sz w:val="22"/>
          <w:szCs w:val="22"/>
          <w:lang w:val="es-ES" w:eastAsia="es-ES_tradnl"/>
        </w:rPr>
        <w:t>Sección, asignados en el periodo comprendido del dos mil dieciséis al dos mil dieciocho.</w:t>
      </w:r>
    </w:p>
    <w:p w14:paraId="2014359F" w14:textId="77777777" w:rsidR="00D91BA4" w:rsidRPr="00E4518F" w:rsidRDefault="00D91BA4" w:rsidP="004E330F">
      <w:pPr>
        <w:tabs>
          <w:tab w:val="left" w:pos="4962"/>
        </w:tabs>
        <w:spacing w:line="360" w:lineRule="auto"/>
        <w:jc w:val="both"/>
        <w:rPr>
          <w:rFonts w:ascii="Palatino Linotype" w:eastAsia="Calibri" w:hAnsi="Palatino Linotype" w:cs="Tahoma"/>
          <w:iCs/>
          <w:sz w:val="22"/>
          <w:szCs w:val="22"/>
          <w:lang w:val="es-ES" w:eastAsia="es-ES_tradnl"/>
        </w:rPr>
      </w:pPr>
    </w:p>
    <w:p w14:paraId="4259D2BA" w14:textId="01A83CB5" w:rsidR="006D7343" w:rsidRPr="00E4518F" w:rsidRDefault="006D7343" w:rsidP="004E330F">
      <w:pPr>
        <w:tabs>
          <w:tab w:val="left" w:pos="4962"/>
        </w:tabs>
        <w:spacing w:line="360" w:lineRule="auto"/>
        <w:jc w:val="both"/>
        <w:rPr>
          <w:rFonts w:ascii="Palatino Linotype" w:eastAsia="Calibri" w:hAnsi="Palatino Linotype" w:cs="Tahoma"/>
          <w:b/>
          <w:iCs/>
          <w:sz w:val="22"/>
          <w:szCs w:val="22"/>
          <w:lang w:val="es-ES" w:eastAsia="es-ES_tradnl"/>
        </w:rPr>
      </w:pPr>
      <w:r w:rsidRPr="00E4518F">
        <w:rPr>
          <w:rFonts w:ascii="Palatino Linotype" w:eastAsia="Calibri" w:hAnsi="Palatino Linotype" w:cs="Tahoma"/>
          <w:iCs/>
          <w:sz w:val="22"/>
          <w:szCs w:val="22"/>
          <w:lang w:val="es-ES" w:eastAsia="es-ES_tradnl"/>
        </w:rPr>
        <w:t xml:space="preserve">El </w:t>
      </w:r>
      <w:r w:rsidR="00AE4E74" w:rsidRPr="00E4518F">
        <w:rPr>
          <w:rFonts w:ascii="Palatino Linotype" w:eastAsia="Calibri" w:hAnsi="Palatino Linotype" w:cs="Tahoma"/>
          <w:iCs/>
          <w:sz w:val="22"/>
          <w:szCs w:val="22"/>
          <w:lang w:val="es-ES" w:eastAsia="es-ES_tradnl"/>
        </w:rPr>
        <w:t>Ayuntamiento de Tultitlán</w:t>
      </w:r>
      <w:r w:rsidR="003475EF" w:rsidRPr="00E4518F">
        <w:rPr>
          <w:rFonts w:ascii="Palatino Linotype" w:eastAsia="Calibri" w:hAnsi="Palatino Linotype" w:cs="Tahoma"/>
          <w:iCs/>
          <w:sz w:val="22"/>
          <w:szCs w:val="22"/>
          <w:lang w:val="es-ES" w:eastAsia="es-ES_tradnl"/>
        </w:rPr>
        <w:t xml:space="preserve">, a través de la Dirección General de Desarrollo Social, precisó que con el apoyo del Gobierno del Estado de México y la Secretaría de Desarrollo Agropecuario, se entregaron, en el año dos mil dieciséis, en la Colonia Solidaridad </w:t>
      </w:r>
      <w:r w:rsidR="006061B1" w:rsidRPr="00E4518F">
        <w:rPr>
          <w:rFonts w:ascii="Palatino Linotype" w:eastAsia="Calibri" w:hAnsi="Palatino Linotype" w:cs="Tahoma"/>
          <w:iCs/>
          <w:sz w:val="22"/>
          <w:szCs w:val="22"/>
          <w:lang w:val="es-ES" w:eastAsia="es-ES_tradnl"/>
        </w:rPr>
        <w:t xml:space="preserve">Tercera </w:t>
      </w:r>
      <w:r w:rsidR="003475EF" w:rsidRPr="00E4518F">
        <w:rPr>
          <w:rFonts w:ascii="Palatino Linotype" w:eastAsia="Calibri" w:hAnsi="Palatino Linotype" w:cs="Tahoma"/>
          <w:iCs/>
          <w:sz w:val="22"/>
          <w:szCs w:val="22"/>
          <w:lang w:val="es-ES" w:eastAsia="es-ES_tradnl"/>
        </w:rPr>
        <w:t>Secci</w:t>
      </w:r>
      <w:r w:rsidR="00311A98" w:rsidRPr="00E4518F">
        <w:rPr>
          <w:rFonts w:ascii="Palatino Linotype" w:eastAsia="Calibri" w:hAnsi="Palatino Linotype" w:cs="Tahoma"/>
          <w:iCs/>
          <w:sz w:val="22"/>
          <w:szCs w:val="22"/>
          <w:lang w:val="es-ES" w:eastAsia="es-ES_tradnl"/>
        </w:rPr>
        <w:t>ón, quinientas ochenta y dos canastas hortofrutícolas, mientras que en el dos mil diecisiete fueron cincuenta y cuatro.</w:t>
      </w:r>
    </w:p>
    <w:p w14:paraId="0AF60BBB" w14:textId="77777777" w:rsidR="003A7DE9" w:rsidRPr="00E4518F" w:rsidRDefault="003A7DE9" w:rsidP="004E330F">
      <w:pPr>
        <w:tabs>
          <w:tab w:val="left" w:pos="4962"/>
        </w:tabs>
        <w:spacing w:line="360" w:lineRule="auto"/>
        <w:jc w:val="both"/>
        <w:rPr>
          <w:rFonts w:ascii="Palatino Linotype" w:eastAsia="Calibri" w:hAnsi="Palatino Linotype" w:cs="Tahoma"/>
          <w:iCs/>
          <w:sz w:val="22"/>
          <w:szCs w:val="22"/>
          <w:lang w:val="es-ES" w:eastAsia="es-ES_tradnl"/>
        </w:rPr>
      </w:pPr>
    </w:p>
    <w:p w14:paraId="1C2CB677" w14:textId="4B9F6C5A" w:rsidR="00400447" w:rsidRPr="00E4518F" w:rsidRDefault="00C46E72" w:rsidP="004E330F">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noProof/>
          <w:sz w:val="22"/>
          <w:szCs w:val="22"/>
          <w:lang w:val="es-ES"/>
        </w:rPr>
        <mc:AlternateContent>
          <mc:Choice Requires="wps">
            <w:drawing>
              <wp:anchor distT="0" distB="0" distL="114300" distR="114300" simplePos="0" relativeHeight="251660288" behindDoc="0" locked="0" layoutInCell="1" allowOverlap="1" wp14:anchorId="3E0C8BF1" wp14:editId="764D967D">
                <wp:simplePos x="0" y="0"/>
                <wp:positionH relativeFrom="column">
                  <wp:posOffset>86995</wp:posOffset>
                </wp:positionH>
                <wp:positionV relativeFrom="paragraph">
                  <wp:posOffset>1652270</wp:posOffset>
                </wp:positionV>
                <wp:extent cx="5619750" cy="1266825"/>
                <wp:effectExtent l="0" t="57150" r="0" b="28575"/>
                <wp:wrapNone/>
                <wp:docPr id="2" name="Conector recto de flecha 2"/>
                <wp:cNvGraphicFramePr/>
                <a:graphic xmlns:a="http://schemas.openxmlformats.org/drawingml/2006/main">
                  <a:graphicData uri="http://schemas.microsoft.com/office/word/2010/wordprocessingShape">
                    <wps:wsp>
                      <wps:cNvCnPr/>
                      <wps:spPr>
                        <a:xfrm flipV="1">
                          <a:off x="0" y="0"/>
                          <a:ext cx="5619750" cy="12668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B1628D8" id="_x0000_t32" coordsize="21600,21600" o:spt="32" o:oned="t" path="m,l21600,21600e" filled="f">
                <v:path arrowok="t" fillok="f" o:connecttype="none"/>
                <o:lock v:ext="edit" shapetype="t"/>
              </v:shapetype>
              <v:shape id="Conector recto de flecha 2" o:spid="_x0000_s1026" type="#_x0000_t32" style="position:absolute;margin-left:6.85pt;margin-top:130.1pt;width:442.5pt;height:99.75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" strokecolor="#4472c4 [3204]" strokeweight=".5pt">
                <v:stroke endarrow="block" joinstyle="miter"/>
              </v:shape>
            </w:pict>
          </mc:Fallback>
        </mc:AlternateContent>
      </w:r>
      <w:r w:rsidR="00311A98" w:rsidRPr="00E4518F">
        <w:rPr>
          <w:rFonts w:ascii="Palatino Linotype" w:eastAsia="Calibri" w:hAnsi="Palatino Linotype" w:cs="Tahoma"/>
          <w:iCs/>
          <w:sz w:val="22"/>
          <w:szCs w:val="22"/>
          <w:lang w:val="es-ES" w:eastAsia="es-ES_tradnl"/>
        </w:rPr>
        <w:t>Ante la respuesta previamente señalada, el Recurrente se inconformó</w:t>
      </w:r>
      <w:r w:rsidR="009A413D" w:rsidRPr="00E4518F">
        <w:rPr>
          <w:rFonts w:ascii="Palatino Linotype" w:eastAsia="Calibri" w:hAnsi="Palatino Linotype" w:cs="Tahoma"/>
          <w:iCs/>
          <w:sz w:val="22"/>
          <w:szCs w:val="22"/>
          <w:lang w:val="es-ES" w:eastAsia="es-ES_tradnl"/>
        </w:rPr>
        <w:t>,</w:t>
      </w:r>
      <w:r w:rsidR="00311A98" w:rsidRPr="00E4518F">
        <w:rPr>
          <w:rFonts w:ascii="Palatino Linotype" w:eastAsia="Calibri" w:hAnsi="Palatino Linotype" w:cs="Tahoma"/>
          <w:iCs/>
          <w:sz w:val="22"/>
          <w:szCs w:val="22"/>
          <w:lang w:val="es-ES" w:eastAsia="es-ES_tradnl"/>
        </w:rPr>
        <w:t xml:space="preserve"> señalando que no se le detallaba a quienes y qu</w:t>
      </w:r>
      <w:r w:rsidR="009A413D" w:rsidRPr="00E4518F">
        <w:rPr>
          <w:rFonts w:ascii="Palatino Linotype" w:eastAsia="Calibri" w:hAnsi="Palatino Linotype" w:cs="Tahoma"/>
          <w:iCs/>
          <w:sz w:val="22"/>
          <w:szCs w:val="22"/>
          <w:lang w:val="es-ES" w:eastAsia="es-ES_tradnl"/>
        </w:rPr>
        <w:t>é</w:t>
      </w:r>
      <w:r w:rsidR="00311A98" w:rsidRPr="00E4518F">
        <w:rPr>
          <w:rFonts w:ascii="Palatino Linotype" w:eastAsia="Calibri" w:hAnsi="Palatino Linotype" w:cs="Tahoma"/>
          <w:iCs/>
          <w:sz w:val="22"/>
          <w:szCs w:val="22"/>
          <w:lang w:val="es-ES" w:eastAsia="es-ES_tradnl"/>
        </w:rPr>
        <w:t xml:space="preserve"> tipo de programas se aplicaron, así como, que no se tenía certeza de a quienes se le aplicaron los programas sociales, motivo por el cual se actualiza el supuesto previsto en el artículo 179, fracción VI, de la Ley de Transparencia y Acceso a la Información Pública del Estado de México y Municipios, correspondiente a </w:t>
      </w:r>
      <w:r w:rsidR="00311A98" w:rsidRPr="00E4518F">
        <w:rPr>
          <w:rFonts w:ascii="Palatino Linotype" w:eastAsia="Calibri" w:hAnsi="Palatino Linotype" w:cs="Tahoma"/>
          <w:b/>
          <w:iCs/>
          <w:sz w:val="22"/>
          <w:szCs w:val="22"/>
          <w:lang w:val="es-ES" w:eastAsia="es-ES_tradnl"/>
        </w:rPr>
        <w:t>–La entrega de información que no corresponda con lo solicitado</w:t>
      </w:r>
      <w:r w:rsidR="00311A98" w:rsidRPr="00E4518F">
        <w:rPr>
          <w:rFonts w:ascii="Palatino Linotype" w:eastAsia="Calibri" w:hAnsi="Palatino Linotype" w:cs="Tahoma"/>
          <w:iCs/>
          <w:sz w:val="22"/>
          <w:szCs w:val="22"/>
          <w:lang w:val="es-ES" w:eastAsia="es-ES_tradnl"/>
        </w:rPr>
        <w:t>-</w:t>
      </w:r>
      <w:r w:rsidR="00311A98" w:rsidRPr="00E4518F">
        <w:rPr>
          <w:rFonts w:ascii="Palatino Linotype" w:eastAsia="Calibri" w:hAnsi="Palatino Linotype" w:cs="Tahoma"/>
          <w:b/>
          <w:iCs/>
          <w:sz w:val="22"/>
          <w:szCs w:val="22"/>
          <w:lang w:val="es-ES" w:eastAsia="es-ES_tradnl"/>
        </w:rPr>
        <w:t>.</w:t>
      </w:r>
    </w:p>
    <w:p w14:paraId="7A60A92D" w14:textId="77777777" w:rsidR="00400447" w:rsidRDefault="00400447" w:rsidP="004E330F">
      <w:pPr>
        <w:spacing w:line="360" w:lineRule="auto"/>
        <w:ind w:right="-93"/>
        <w:jc w:val="both"/>
        <w:rPr>
          <w:rFonts w:ascii="Palatino Linotype" w:hAnsi="Palatino Linotype" w:cs="Tahoma"/>
          <w:b/>
          <w:sz w:val="22"/>
          <w:szCs w:val="22"/>
          <w:lang w:val="es-ES"/>
        </w:rPr>
      </w:pPr>
    </w:p>
    <w:p w14:paraId="3E5714DE" w14:textId="77777777" w:rsidR="000560FE" w:rsidRDefault="000560FE" w:rsidP="004E330F">
      <w:pPr>
        <w:spacing w:line="360" w:lineRule="auto"/>
        <w:ind w:right="-93"/>
        <w:jc w:val="both"/>
        <w:rPr>
          <w:rFonts w:ascii="Palatino Linotype" w:hAnsi="Palatino Linotype" w:cs="Tahoma"/>
          <w:b/>
          <w:sz w:val="22"/>
          <w:szCs w:val="22"/>
          <w:lang w:val="es-ES"/>
        </w:rPr>
      </w:pPr>
    </w:p>
    <w:p w14:paraId="2DC86137" w14:textId="77777777" w:rsidR="000560FE" w:rsidRDefault="000560FE" w:rsidP="004E330F">
      <w:pPr>
        <w:spacing w:line="360" w:lineRule="auto"/>
        <w:ind w:right="-93"/>
        <w:jc w:val="both"/>
        <w:rPr>
          <w:rFonts w:ascii="Palatino Linotype" w:hAnsi="Palatino Linotype" w:cs="Tahoma"/>
          <w:b/>
          <w:sz w:val="22"/>
          <w:szCs w:val="22"/>
          <w:lang w:val="es-ES"/>
        </w:rPr>
      </w:pPr>
    </w:p>
    <w:p w14:paraId="7B464947" w14:textId="77777777" w:rsidR="000560FE" w:rsidRPr="00E4518F" w:rsidRDefault="000560FE" w:rsidP="004E330F">
      <w:pPr>
        <w:spacing w:line="360" w:lineRule="auto"/>
        <w:ind w:right="-93"/>
        <w:jc w:val="both"/>
        <w:rPr>
          <w:rFonts w:ascii="Palatino Linotype" w:hAnsi="Palatino Linotype" w:cs="Tahoma"/>
          <w:b/>
          <w:sz w:val="22"/>
          <w:szCs w:val="22"/>
          <w:lang w:val="es-ES"/>
        </w:rPr>
      </w:pPr>
    </w:p>
    <w:p w14:paraId="69471B28" w14:textId="77777777" w:rsidR="00D200AB" w:rsidRPr="00E4518F" w:rsidRDefault="009617D3" w:rsidP="004E330F">
      <w:pPr>
        <w:spacing w:line="360" w:lineRule="auto"/>
        <w:ind w:right="-93"/>
        <w:jc w:val="both"/>
        <w:rPr>
          <w:rFonts w:ascii="Palatino Linotype" w:hAnsi="Palatino Linotype" w:cs="Tahoma"/>
          <w:b/>
          <w:sz w:val="22"/>
          <w:szCs w:val="22"/>
        </w:rPr>
      </w:pPr>
      <w:r w:rsidRPr="00E4518F">
        <w:rPr>
          <w:rFonts w:ascii="Palatino Linotype" w:hAnsi="Palatino Linotype" w:cs="Tahoma"/>
          <w:b/>
          <w:sz w:val="22"/>
          <w:szCs w:val="22"/>
          <w:lang w:val="es-ES"/>
        </w:rPr>
        <w:lastRenderedPageBreak/>
        <w:t>CUART</w:t>
      </w:r>
      <w:r w:rsidR="002241A6" w:rsidRPr="00E4518F">
        <w:rPr>
          <w:rFonts w:ascii="Palatino Linotype" w:hAnsi="Palatino Linotype" w:cs="Tahoma"/>
          <w:b/>
          <w:sz w:val="22"/>
          <w:szCs w:val="22"/>
          <w:lang w:val="es-ES"/>
        </w:rPr>
        <w:t>O</w:t>
      </w:r>
      <w:r w:rsidRPr="00E4518F">
        <w:rPr>
          <w:rFonts w:ascii="Palatino Linotype" w:hAnsi="Palatino Linotype" w:cs="Tahoma"/>
          <w:b/>
          <w:sz w:val="22"/>
          <w:szCs w:val="22"/>
          <w:lang w:val="es-ES"/>
        </w:rPr>
        <w:t xml:space="preserve">. </w:t>
      </w:r>
      <w:r w:rsidR="00D200AB" w:rsidRPr="00E4518F">
        <w:rPr>
          <w:rFonts w:ascii="Palatino Linotype" w:hAnsi="Palatino Linotype" w:cs="Tahoma"/>
          <w:b/>
          <w:sz w:val="22"/>
          <w:szCs w:val="22"/>
        </w:rPr>
        <w:t>Marco normativo aplicable en materia de transparencia y acceso a la información pública.</w:t>
      </w:r>
    </w:p>
    <w:p w14:paraId="67E9B874" w14:textId="77777777" w:rsidR="00D200AB" w:rsidRPr="00E4518F" w:rsidRDefault="00D200AB" w:rsidP="004E330F">
      <w:pPr>
        <w:spacing w:line="360" w:lineRule="auto"/>
        <w:ind w:right="-93"/>
        <w:jc w:val="both"/>
        <w:rPr>
          <w:rFonts w:ascii="Palatino Linotype" w:hAnsi="Palatino Linotype" w:cs="Tahoma"/>
          <w:b/>
          <w:sz w:val="22"/>
          <w:szCs w:val="22"/>
        </w:rPr>
      </w:pPr>
    </w:p>
    <w:p w14:paraId="0C561BB3" w14:textId="77777777" w:rsidR="00D200AB" w:rsidRPr="00E4518F" w:rsidRDefault="00D200AB" w:rsidP="004E330F">
      <w:pPr>
        <w:spacing w:line="360" w:lineRule="auto"/>
        <w:contextualSpacing/>
        <w:jc w:val="both"/>
        <w:rPr>
          <w:rFonts w:ascii="Palatino Linotype" w:hAnsi="Palatino Linotype" w:cs="Tahoma"/>
          <w:sz w:val="22"/>
          <w:szCs w:val="22"/>
        </w:rPr>
      </w:pPr>
      <w:r w:rsidRPr="00E4518F">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5E716889" w14:textId="77777777" w:rsidR="00D200AB" w:rsidRPr="00E4518F" w:rsidRDefault="00D200AB" w:rsidP="004E330F">
      <w:pPr>
        <w:spacing w:line="360" w:lineRule="auto"/>
        <w:contextualSpacing/>
        <w:jc w:val="both"/>
        <w:rPr>
          <w:rFonts w:ascii="Palatino Linotype" w:hAnsi="Palatino Linotype" w:cs="Tahoma"/>
          <w:sz w:val="22"/>
          <w:szCs w:val="22"/>
        </w:rPr>
      </w:pPr>
    </w:p>
    <w:p w14:paraId="3FC426B0" w14:textId="77777777" w:rsidR="00D200AB" w:rsidRPr="00E4518F" w:rsidRDefault="00D200AB" w:rsidP="004E330F">
      <w:pPr>
        <w:spacing w:line="360" w:lineRule="auto"/>
        <w:jc w:val="both"/>
        <w:rPr>
          <w:rFonts w:ascii="Palatino Linotype" w:hAnsi="Palatino Linotype" w:cs="Tahoma"/>
          <w:sz w:val="22"/>
          <w:szCs w:val="22"/>
        </w:rPr>
      </w:pPr>
      <w:r w:rsidRPr="00E4518F">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630CFC63" w14:textId="77777777" w:rsidR="00D200AB" w:rsidRPr="00E4518F" w:rsidRDefault="00D200AB" w:rsidP="004E330F">
      <w:pPr>
        <w:spacing w:line="360" w:lineRule="auto"/>
        <w:jc w:val="both"/>
        <w:rPr>
          <w:rFonts w:ascii="Palatino Linotype" w:hAnsi="Palatino Linotype" w:cs="Tahoma"/>
          <w:sz w:val="22"/>
          <w:szCs w:val="22"/>
        </w:rPr>
      </w:pPr>
    </w:p>
    <w:p w14:paraId="043B42A0" w14:textId="77777777" w:rsidR="00D200AB" w:rsidRPr="00E4518F" w:rsidRDefault="00D200AB" w:rsidP="004E330F">
      <w:pPr>
        <w:spacing w:line="360" w:lineRule="auto"/>
        <w:jc w:val="both"/>
        <w:rPr>
          <w:rFonts w:ascii="Palatino Linotype" w:hAnsi="Palatino Linotype" w:cs="Tahoma"/>
          <w:sz w:val="22"/>
          <w:szCs w:val="22"/>
        </w:rPr>
      </w:pPr>
      <w:r w:rsidRPr="00E4518F">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7077B3BD" w14:textId="77777777" w:rsidR="00D200AB" w:rsidRPr="00E4518F" w:rsidRDefault="00D200AB" w:rsidP="004E330F">
      <w:pPr>
        <w:spacing w:line="360" w:lineRule="auto"/>
        <w:jc w:val="both"/>
        <w:rPr>
          <w:rFonts w:ascii="Palatino Linotype" w:hAnsi="Palatino Linotype" w:cs="Tahoma"/>
          <w:sz w:val="22"/>
          <w:szCs w:val="22"/>
        </w:rPr>
      </w:pPr>
    </w:p>
    <w:p w14:paraId="3B373BAB" w14:textId="77777777" w:rsidR="00D200AB" w:rsidRPr="00E4518F" w:rsidRDefault="00D200AB" w:rsidP="004E330F">
      <w:pPr>
        <w:spacing w:line="360" w:lineRule="auto"/>
        <w:jc w:val="both"/>
        <w:rPr>
          <w:rFonts w:ascii="Palatino Linotype" w:hAnsi="Palatino Linotype" w:cs="Tahoma"/>
          <w:sz w:val="22"/>
          <w:szCs w:val="22"/>
        </w:rPr>
      </w:pPr>
      <w:r w:rsidRPr="00E4518F">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50F8D913" w14:textId="77777777" w:rsidR="00D200AB" w:rsidRPr="00E4518F" w:rsidRDefault="00D200AB" w:rsidP="004E330F">
      <w:pPr>
        <w:spacing w:line="360" w:lineRule="auto"/>
        <w:jc w:val="both"/>
        <w:rPr>
          <w:rFonts w:ascii="Palatino Linotype" w:hAnsi="Palatino Linotype" w:cs="Tahoma"/>
          <w:sz w:val="22"/>
          <w:szCs w:val="22"/>
        </w:rPr>
      </w:pPr>
    </w:p>
    <w:p w14:paraId="75AC9274" w14:textId="2454395C" w:rsidR="00D200AB" w:rsidRPr="00E4518F" w:rsidRDefault="009A413D" w:rsidP="004E330F">
      <w:pPr>
        <w:spacing w:line="360" w:lineRule="auto"/>
        <w:jc w:val="both"/>
        <w:rPr>
          <w:rFonts w:ascii="Palatino Linotype" w:hAnsi="Palatino Linotype" w:cs="Tahoma"/>
          <w:sz w:val="22"/>
          <w:szCs w:val="22"/>
        </w:rPr>
      </w:pPr>
      <w:r w:rsidRPr="00E4518F">
        <w:rPr>
          <w:rFonts w:ascii="Palatino Linotype" w:hAnsi="Palatino Linotype" w:cs="Tahoma"/>
          <w:sz w:val="22"/>
          <w:szCs w:val="22"/>
        </w:rPr>
        <w:t>L</w:t>
      </w:r>
      <w:r w:rsidR="00D200AB" w:rsidRPr="00E4518F">
        <w:rPr>
          <w:rFonts w:ascii="Palatino Linotype" w:hAnsi="Palatino Linotype" w:cs="Tahoma"/>
          <w:sz w:val="22"/>
          <w:szCs w:val="22"/>
        </w:rPr>
        <w:t>a Ley de Transparencia y Acceso a la Información Pública del Estado de México y Municipios (Reglamentaria del artículo 5° de la Constitución Local), establece lo siguiente:</w:t>
      </w:r>
    </w:p>
    <w:p w14:paraId="787B6333" w14:textId="77777777" w:rsidR="00D200AB" w:rsidRPr="00E4518F" w:rsidRDefault="00D200AB" w:rsidP="004E330F">
      <w:pPr>
        <w:spacing w:line="360" w:lineRule="auto"/>
        <w:jc w:val="both"/>
        <w:rPr>
          <w:rFonts w:ascii="Palatino Linotype" w:hAnsi="Palatino Linotype" w:cs="Tahoma"/>
          <w:sz w:val="22"/>
          <w:szCs w:val="22"/>
        </w:rPr>
      </w:pPr>
    </w:p>
    <w:p w14:paraId="30998D7F" w14:textId="77777777" w:rsidR="00D200AB" w:rsidRPr="00E4518F" w:rsidRDefault="00D200AB" w:rsidP="004E330F">
      <w:pPr>
        <w:spacing w:line="360" w:lineRule="auto"/>
        <w:jc w:val="both"/>
        <w:rPr>
          <w:rFonts w:ascii="Palatino Linotype" w:hAnsi="Palatino Linotype" w:cs="Tahoma"/>
          <w:sz w:val="22"/>
          <w:szCs w:val="22"/>
        </w:rPr>
      </w:pPr>
      <w:r w:rsidRPr="00E4518F">
        <w:rPr>
          <w:rFonts w:ascii="Palatino Linotype" w:hAnsi="Palatino Linotype" w:cs="Tahoma"/>
          <w:sz w:val="22"/>
          <w:szCs w:val="22"/>
        </w:rPr>
        <w:t>El artículo 12, que, quienes generen, recopilen, administren, manejen, procesen, archiven o conserven información pública serán responsables de la misma.</w:t>
      </w:r>
    </w:p>
    <w:p w14:paraId="0DD5FF41" w14:textId="77777777" w:rsidR="00D200AB" w:rsidRPr="00E4518F" w:rsidRDefault="00D200AB" w:rsidP="004E330F">
      <w:pPr>
        <w:spacing w:line="360" w:lineRule="auto"/>
        <w:jc w:val="both"/>
        <w:rPr>
          <w:rFonts w:ascii="Palatino Linotype" w:hAnsi="Palatino Linotype" w:cs="Tahoma"/>
          <w:sz w:val="22"/>
          <w:szCs w:val="22"/>
        </w:rPr>
      </w:pPr>
    </w:p>
    <w:p w14:paraId="65AE2A57" w14:textId="77777777" w:rsidR="00D200AB" w:rsidRPr="00E4518F" w:rsidRDefault="00D200AB" w:rsidP="004E330F">
      <w:pPr>
        <w:spacing w:line="360" w:lineRule="auto"/>
        <w:jc w:val="both"/>
        <w:rPr>
          <w:rFonts w:ascii="Palatino Linotype" w:hAnsi="Palatino Linotype" w:cs="Tahoma"/>
          <w:sz w:val="22"/>
          <w:szCs w:val="22"/>
        </w:rPr>
      </w:pPr>
      <w:r w:rsidRPr="00E4518F">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659B419E" w14:textId="77777777" w:rsidR="00D200AB" w:rsidRPr="00E4518F" w:rsidRDefault="00D200AB" w:rsidP="004E330F">
      <w:pPr>
        <w:spacing w:line="360" w:lineRule="auto"/>
        <w:jc w:val="both"/>
        <w:rPr>
          <w:rFonts w:ascii="Palatino Linotype" w:hAnsi="Palatino Linotype" w:cs="Tahoma"/>
          <w:sz w:val="22"/>
          <w:szCs w:val="22"/>
        </w:rPr>
      </w:pPr>
    </w:p>
    <w:p w14:paraId="10312776" w14:textId="77777777" w:rsidR="00D200AB" w:rsidRPr="00E4518F" w:rsidRDefault="00D200AB" w:rsidP="004E330F">
      <w:pPr>
        <w:spacing w:line="360" w:lineRule="auto"/>
        <w:jc w:val="both"/>
        <w:rPr>
          <w:rFonts w:ascii="Palatino Linotype" w:hAnsi="Palatino Linotype" w:cs="Tahoma"/>
          <w:sz w:val="22"/>
          <w:szCs w:val="22"/>
        </w:rPr>
      </w:pPr>
      <w:r w:rsidRPr="00E4518F">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8C3A445" w14:textId="77777777" w:rsidR="00D200AB" w:rsidRPr="00E4518F" w:rsidRDefault="00D200AB" w:rsidP="004E330F">
      <w:pPr>
        <w:spacing w:line="360" w:lineRule="auto"/>
        <w:jc w:val="both"/>
        <w:rPr>
          <w:rFonts w:ascii="Palatino Linotype" w:hAnsi="Palatino Linotype" w:cs="Tahoma"/>
          <w:sz w:val="22"/>
          <w:szCs w:val="22"/>
        </w:rPr>
      </w:pPr>
    </w:p>
    <w:p w14:paraId="1481D312" w14:textId="4E2950E1" w:rsidR="00EC39E0" w:rsidRPr="00E4518F" w:rsidRDefault="00EC39E0" w:rsidP="004E330F">
      <w:pPr>
        <w:spacing w:line="360" w:lineRule="auto"/>
        <w:jc w:val="both"/>
        <w:rPr>
          <w:rFonts w:ascii="Palatino Linotype" w:hAnsi="Palatino Linotype" w:cs="Tahoma"/>
          <w:sz w:val="22"/>
          <w:szCs w:val="22"/>
        </w:rPr>
      </w:pPr>
      <w:r w:rsidRPr="00E4518F">
        <w:rPr>
          <w:rFonts w:ascii="Palatino Linotype" w:hAnsi="Palatino Linotype" w:cs="Tahoma"/>
          <w:sz w:val="22"/>
          <w:szCs w:val="22"/>
        </w:rPr>
        <w:t xml:space="preserve">El artículo 92, detalla la información que corresponde a las Obligaciones de Transparencia, de las que destaca la contenida en </w:t>
      </w:r>
      <w:r w:rsidR="00F513CC" w:rsidRPr="00E4518F">
        <w:rPr>
          <w:rFonts w:ascii="Palatino Linotype" w:hAnsi="Palatino Linotype" w:cs="Tahoma"/>
          <w:sz w:val="22"/>
          <w:szCs w:val="22"/>
        </w:rPr>
        <w:t>fracción XIV, inciso p)</w:t>
      </w:r>
      <w:r w:rsidRPr="00E4518F">
        <w:rPr>
          <w:rFonts w:ascii="Palatino Linotype" w:hAnsi="Palatino Linotype" w:cs="Tahoma"/>
          <w:sz w:val="22"/>
          <w:szCs w:val="22"/>
        </w:rPr>
        <w:t xml:space="preserve">, </w:t>
      </w:r>
      <w:r w:rsidR="00F513CC" w:rsidRPr="00E4518F">
        <w:rPr>
          <w:rFonts w:ascii="Palatino Linotype" w:hAnsi="Palatino Linotype" w:cs="Tahoma"/>
          <w:sz w:val="22"/>
          <w:szCs w:val="22"/>
        </w:rPr>
        <w:t xml:space="preserve">el padrón de beneficiarios de los programas, que incluya el nombre de la persona física o denominación social </w:t>
      </w:r>
      <w:r w:rsidR="00670463" w:rsidRPr="00E4518F">
        <w:rPr>
          <w:rFonts w:ascii="Palatino Linotype" w:hAnsi="Palatino Linotype" w:cs="Tahoma"/>
          <w:sz w:val="22"/>
          <w:szCs w:val="22"/>
        </w:rPr>
        <w:t>d</w:t>
      </w:r>
      <w:r w:rsidR="00F513CC" w:rsidRPr="00E4518F">
        <w:rPr>
          <w:rFonts w:ascii="Palatino Linotype" w:hAnsi="Palatino Linotype" w:cs="Tahoma"/>
          <w:sz w:val="22"/>
          <w:szCs w:val="22"/>
        </w:rPr>
        <w:t xml:space="preserve">e las personas </w:t>
      </w:r>
      <w:r w:rsidR="00173693" w:rsidRPr="00E4518F">
        <w:rPr>
          <w:rFonts w:ascii="Palatino Linotype" w:hAnsi="Palatino Linotype" w:cs="Tahoma"/>
          <w:sz w:val="22"/>
          <w:szCs w:val="22"/>
        </w:rPr>
        <w:t>jurídico-colectivas</w:t>
      </w:r>
      <w:r w:rsidR="00F513CC" w:rsidRPr="00E4518F">
        <w:rPr>
          <w:rFonts w:ascii="Palatino Linotype" w:hAnsi="Palatino Linotype" w:cs="Tahoma"/>
          <w:sz w:val="22"/>
          <w:szCs w:val="22"/>
        </w:rPr>
        <w:t>, el monto, recurso, beneficio o apoyo otorgado para cada una de ellas, la unidad territorial, edad y sexo.</w:t>
      </w:r>
    </w:p>
    <w:p w14:paraId="538B1182" w14:textId="77777777" w:rsidR="00C40DC6" w:rsidRPr="00E4518F" w:rsidRDefault="00C40DC6" w:rsidP="004E330F">
      <w:pPr>
        <w:spacing w:line="360" w:lineRule="auto"/>
        <w:ind w:right="-93"/>
        <w:jc w:val="both"/>
        <w:rPr>
          <w:rFonts w:ascii="Palatino Linotype" w:hAnsi="Palatino Linotype" w:cs="Tahoma"/>
          <w:b/>
          <w:sz w:val="22"/>
          <w:szCs w:val="22"/>
          <w:lang w:val="es-ES"/>
        </w:rPr>
      </w:pPr>
    </w:p>
    <w:p w14:paraId="192B9C5E" w14:textId="77777777" w:rsidR="007876CF" w:rsidRPr="00E4518F" w:rsidRDefault="00D200AB" w:rsidP="004E330F">
      <w:pPr>
        <w:spacing w:line="360" w:lineRule="auto"/>
        <w:ind w:right="-93"/>
        <w:jc w:val="both"/>
        <w:rPr>
          <w:rFonts w:ascii="Palatino Linotype" w:hAnsi="Palatino Linotype" w:cs="Tahoma"/>
          <w:b/>
          <w:sz w:val="22"/>
          <w:szCs w:val="22"/>
          <w:lang w:val="es-ES"/>
        </w:rPr>
      </w:pPr>
      <w:r w:rsidRPr="00E4518F">
        <w:rPr>
          <w:rFonts w:ascii="Palatino Linotype" w:hAnsi="Palatino Linotype" w:cs="Tahoma"/>
          <w:b/>
          <w:sz w:val="22"/>
          <w:szCs w:val="22"/>
          <w:lang w:val="es-ES"/>
        </w:rPr>
        <w:t xml:space="preserve">QUINTO. </w:t>
      </w:r>
      <w:r w:rsidR="009617D3" w:rsidRPr="00E4518F">
        <w:rPr>
          <w:rFonts w:ascii="Palatino Linotype" w:hAnsi="Palatino Linotype" w:cs="Tahoma"/>
          <w:b/>
          <w:sz w:val="22"/>
          <w:szCs w:val="22"/>
          <w:lang w:val="es-ES"/>
        </w:rPr>
        <w:t>Estudio de Fondo.</w:t>
      </w:r>
    </w:p>
    <w:p w14:paraId="391A8A74" w14:textId="77777777" w:rsidR="00C746D9" w:rsidRPr="00E4518F" w:rsidRDefault="00C746D9" w:rsidP="004E330F">
      <w:pPr>
        <w:spacing w:line="360" w:lineRule="auto"/>
        <w:ind w:right="-93"/>
        <w:jc w:val="both"/>
        <w:rPr>
          <w:rFonts w:ascii="Palatino Linotype" w:hAnsi="Palatino Linotype" w:cs="Tahoma"/>
          <w:sz w:val="22"/>
          <w:szCs w:val="22"/>
          <w:lang w:val="es-ES"/>
        </w:rPr>
      </w:pPr>
    </w:p>
    <w:p w14:paraId="4A3E68D8" w14:textId="084B0101" w:rsidR="00712F10" w:rsidRPr="00E4518F" w:rsidRDefault="00FB0190" w:rsidP="004E330F">
      <w:pPr>
        <w:spacing w:line="360" w:lineRule="auto"/>
        <w:ind w:right="-93"/>
        <w:jc w:val="both"/>
        <w:rPr>
          <w:rFonts w:ascii="Palatino Linotype" w:eastAsia="Calibri" w:hAnsi="Palatino Linotype" w:cs="Tahoma"/>
          <w:b/>
          <w:iCs/>
          <w:sz w:val="22"/>
          <w:szCs w:val="22"/>
          <w:lang w:val="es-ES" w:eastAsia="es-ES_tradnl"/>
        </w:rPr>
      </w:pPr>
      <w:r w:rsidRPr="00E4518F">
        <w:rPr>
          <w:rFonts w:ascii="Palatino Linotype" w:hAnsi="Palatino Linotype" w:cs="Tahoma"/>
          <w:sz w:val="22"/>
          <w:szCs w:val="22"/>
          <w:lang w:val="es-ES"/>
        </w:rPr>
        <w:t>El Recurrente</w:t>
      </w:r>
      <w:r w:rsidR="00C746D9" w:rsidRPr="00E4518F">
        <w:rPr>
          <w:rFonts w:ascii="Palatino Linotype" w:hAnsi="Palatino Linotype" w:cs="Tahoma"/>
          <w:sz w:val="22"/>
          <w:szCs w:val="22"/>
          <w:lang w:val="es-ES"/>
        </w:rPr>
        <w:t xml:space="preserve"> </w:t>
      </w:r>
      <w:r w:rsidR="00670463" w:rsidRPr="00E4518F">
        <w:rPr>
          <w:rFonts w:ascii="Palatino Linotype" w:eastAsia="Calibri" w:hAnsi="Palatino Linotype" w:cs="Tahoma"/>
          <w:iCs/>
          <w:sz w:val="22"/>
          <w:szCs w:val="22"/>
          <w:lang w:val="es-ES" w:eastAsia="es-ES_tradnl"/>
        </w:rPr>
        <w:t xml:space="preserve">solicitó </w:t>
      </w:r>
      <w:r w:rsidR="00712F10" w:rsidRPr="00E4518F">
        <w:rPr>
          <w:rFonts w:ascii="Palatino Linotype" w:eastAsia="Calibri" w:hAnsi="Palatino Linotype" w:cs="Tahoma"/>
          <w:iCs/>
          <w:sz w:val="22"/>
          <w:szCs w:val="22"/>
          <w:lang w:val="es-ES" w:eastAsia="es-ES_tradnl"/>
        </w:rPr>
        <w:t xml:space="preserve">el Padrón de beneficiarios de todos y cada uno de los programas sociales, tanto federales, estatales y municipales, otorgado a la Comunidad de Solidaridad </w:t>
      </w:r>
      <w:r w:rsidR="00684C45" w:rsidRPr="00E4518F">
        <w:rPr>
          <w:rFonts w:ascii="Palatino Linotype" w:eastAsia="Calibri" w:hAnsi="Palatino Linotype" w:cs="Tahoma"/>
          <w:iCs/>
          <w:sz w:val="22"/>
          <w:szCs w:val="22"/>
          <w:lang w:val="es-ES" w:eastAsia="es-ES_tradnl"/>
        </w:rPr>
        <w:t xml:space="preserve">Tercera </w:t>
      </w:r>
      <w:r w:rsidR="00712F10" w:rsidRPr="00E4518F">
        <w:rPr>
          <w:rFonts w:ascii="Palatino Linotype" w:eastAsia="Calibri" w:hAnsi="Palatino Linotype" w:cs="Tahoma"/>
          <w:iCs/>
          <w:sz w:val="22"/>
          <w:szCs w:val="22"/>
          <w:lang w:val="es-ES" w:eastAsia="es-ES_tradnl"/>
        </w:rPr>
        <w:t>Sección, asignados en el periodo comprendido del dos mil dieciséis al dos mil dieciocho.</w:t>
      </w:r>
      <w:r w:rsidR="009E357F" w:rsidRPr="00E4518F">
        <w:rPr>
          <w:rFonts w:ascii="Palatino Linotype" w:eastAsia="Calibri" w:hAnsi="Palatino Linotype" w:cs="Tahoma"/>
          <w:iCs/>
          <w:sz w:val="22"/>
          <w:szCs w:val="22"/>
          <w:lang w:val="es-ES" w:eastAsia="es-ES_tradnl"/>
        </w:rPr>
        <w:t xml:space="preserve"> En respuesta, e</w:t>
      </w:r>
      <w:r w:rsidR="00712F10" w:rsidRPr="00E4518F">
        <w:rPr>
          <w:rFonts w:ascii="Palatino Linotype" w:eastAsia="Calibri" w:hAnsi="Palatino Linotype" w:cs="Tahoma"/>
          <w:iCs/>
          <w:sz w:val="22"/>
          <w:szCs w:val="22"/>
          <w:lang w:val="es-ES" w:eastAsia="es-ES_tradnl"/>
        </w:rPr>
        <w:t xml:space="preserve">l Ayuntamiento de Tultitlán, precisó que con el apoyo del Gobierno del Estado de México y la Secretaría de Desarrollo Agropecuario, se entregaron, en el año dos mil dieciséis, </w:t>
      </w:r>
      <w:r w:rsidR="00712F10" w:rsidRPr="00E4518F">
        <w:rPr>
          <w:rFonts w:ascii="Palatino Linotype" w:eastAsia="Calibri" w:hAnsi="Palatino Linotype" w:cs="Tahoma"/>
          <w:iCs/>
          <w:sz w:val="22"/>
          <w:szCs w:val="22"/>
          <w:lang w:val="es-ES" w:eastAsia="es-ES_tradnl"/>
        </w:rPr>
        <w:lastRenderedPageBreak/>
        <w:t xml:space="preserve">en la Colonia Solidaridad </w:t>
      </w:r>
      <w:r w:rsidR="00684C45" w:rsidRPr="00E4518F">
        <w:rPr>
          <w:rFonts w:ascii="Palatino Linotype" w:eastAsia="Calibri" w:hAnsi="Palatino Linotype" w:cs="Tahoma"/>
          <w:iCs/>
          <w:sz w:val="22"/>
          <w:szCs w:val="22"/>
          <w:lang w:val="es-ES" w:eastAsia="es-ES_tradnl"/>
        </w:rPr>
        <w:t xml:space="preserve">Tercera </w:t>
      </w:r>
      <w:r w:rsidR="00712F10" w:rsidRPr="00E4518F">
        <w:rPr>
          <w:rFonts w:ascii="Palatino Linotype" w:eastAsia="Calibri" w:hAnsi="Palatino Linotype" w:cs="Tahoma"/>
          <w:iCs/>
          <w:sz w:val="22"/>
          <w:szCs w:val="22"/>
          <w:lang w:val="es-ES" w:eastAsia="es-ES_tradnl"/>
        </w:rPr>
        <w:t>Sección, quinientas ochenta y dos canastas hortofrutícolas, mientras que en el dos mil diecisiete fueron cincuenta y cuatro.</w:t>
      </w:r>
    </w:p>
    <w:p w14:paraId="5749051A" w14:textId="77777777" w:rsidR="00712F10" w:rsidRPr="00E4518F" w:rsidRDefault="00712F10" w:rsidP="004E330F">
      <w:pPr>
        <w:spacing w:line="360" w:lineRule="auto"/>
        <w:ind w:right="-93"/>
        <w:jc w:val="both"/>
        <w:rPr>
          <w:rFonts w:ascii="Palatino Linotype" w:hAnsi="Palatino Linotype" w:cs="Tahoma"/>
          <w:sz w:val="22"/>
          <w:szCs w:val="22"/>
          <w:lang w:val="es-ES"/>
        </w:rPr>
      </w:pPr>
    </w:p>
    <w:p w14:paraId="2755A019" w14:textId="2E29BAA4" w:rsidR="0032170B" w:rsidRPr="00E4518F" w:rsidRDefault="00B954F3" w:rsidP="004E330F">
      <w:pPr>
        <w:spacing w:line="360" w:lineRule="auto"/>
        <w:ind w:right="-93"/>
        <w:jc w:val="both"/>
        <w:rPr>
          <w:rFonts w:ascii="Palatino Linotype" w:eastAsia="Calibri" w:hAnsi="Palatino Linotype" w:cs="Tahoma"/>
          <w:bCs/>
          <w:sz w:val="22"/>
          <w:szCs w:val="22"/>
          <w:lang w:eastAsia="en-US"/>
        </w:rPr>
      </w:pPr>
      <w:r w:rsidRPr="00E4518F">
        <w:rPr>
          <w:rFonts w:ascii="Palatino Linotype" w:hAnsi="Palatino Linotype" w:cs="Tahoma"/>
          <w:sz w:val="22"/>
          <w:szCs w:val="22"/>
          <w:lang w:val="es-ES"/>
        </w:rPr>
        <w:t>Inconforme</w:t>
      </w:r>
      <w:r w:rsidR="001E655D" w:rsidRPr="00E4518F">
        <w:rPr>
          <w:rFonts w:ascii="Palatino Linotype" w:hAnsi="Palatino Linotype" w:cs="Tahoma"/>
          <w:sz w:val="22"/>
          <w:szCs w:val="22"/>
          <w:lang w:val="es-ES"/>
        </w:rPr>
        <w:t xml:space="preserve"> </w:t>
      </w:r>
      <w:r w:rsidR="00FB0190" w:rsidRPr="00E4518F">
        <w:rPr>
          <w:rFonts w:ascii="Palatino Linotype" w:hAnsi="Palatino Linotype" w:cs="Tahoma"/>
          <w:sz w:val="22"/>
          <w:szCs w:val="22"/>
          <w:lang w:val="es-ES"/>
        </w:rPr>
        <w:t>el Solicitante</w:t>
      </w:r>
      <w:r w:rsidRPr="00E4518F">
        <w:rPr>
          <w:rFonts w:ascii="Palatino Linotype" w:hAnsi="Palatino Linotype" w:cs="Tahoma"/>
          <w:sz w:val="22"/>
          <w:szCs w:val="22"/>
          <w:lang w:val="es-ES"/>
        </w:rPr>
        <w:t xml:space="preserve"> presentó </w:t>
      </w:r>
      <w:r w:rsidR="006F01E7" w:rsidRPr="00E4518F">
        <w:rPr>
          <w:rFonts w:ascii="Palatino Linotype" w:hAnsi="Palatino Linotype" w:cs="Tahoma"/>
          <w:sz w:val="22"/>
          <w:szCs w:val="22"/>
          <w:lang w:val="es-ES"/>
        </w:rPr>
        <w:t>Recurso de Revisión</w:t>
      </w:r>
      <w:r w:rsidR="00712F10" w:rsidRPr="00E4518F">
        <w:rPr>
          <w:rFonts w:ascii="Palatino Linotype" w:hAnsi="Palatino Linotype" w:cs="Tahoma"/>
          <w:sz w:val="22"/>
          <w:szCs w:val="22"/>
          <w:lang w:val="es-ES"/>
        </w:rPr>
        <w:t xml:space="preserve"> </w:t>
      </w:r>
      <w:r w:rsidR="009E357F" w:rsidRPr="00E4518F">
        <w:rPr>
          <w:rFonts w:ascii="Palatino Linotype" w:hAnsi="Palatino Linotype" w:cs="Tahoma"/>
          <w:sz w:val="22"/>
          <w:szCs w:val="22"/>
          <w:lang w:val="es-ES"/>
        </w:rPr>
        <w:t>por la entrega de información que no corresponde con lo solicitado</w:t>
      </w:r>
      <w:r w:rsidR="007876CF" w:rsidRPr="00E4518F">
        <w:rPr>
          <w:rFonts w:ascii="Palatino Linotype" w:hAnsi="Palatino Linotype" w:cs="Tahoma"/>
          <w:sz w:val="22"/>
          <w:szCs w:val="22"/>
          <w:lang w:val="es-ES"/>
        </w:rPr>
        <w:t>; d</w:t>
      </w:r>
      <w:r w:rsidR="00F5374C" w:rsidRPr="00E4518F">
        <w:rPr>
          <w:rFonts w:ascii="Palatino Linotype" w:hAnsi="Palatino Linotype" w:cs="Tahoma"/>
          <w:sz w:val="22"/>
          <w:szCs w:val="22"/>
          <w:lang w:val="es-ES"/>
        </w:rPr>
        <w:t xml:space="preserve">urante la sustanciación </w:t>
      </w:r>
      <w:r w:rsidR="009E357F" w:rsidRPr="00E4518F">
        <w:rPr>
          <w:rFonts w:ascii="Palatino Linotype" w:hAnsi="Palatino Linotype" w:cs="Tahoma"/>
          <w:sz w:val="22"/>
          <w:szCs w:val="22"/>
          <w:lang w:val="es-ES"/>
        </w:rPr>
        <w:t>del expediente, el Sujeto Obligado emitió diversas manifestaciones tendientes a reiterar la respuesta otorgada</w:t>
      </w:r>
      <w:r w:rsidR="00686E0C" w:rsidRPr="00E4518F">
        <w:rPr>
          <w:rFonts w:ascii="Palatino Linotype" w:hAnsi="Palatino Linotype" w:cs="Tahoma"/>
          <w:sz w:val="22"/>
          <w:szCs w:val="22"/>
          <w:lang w:val="es-ES"/>
        </w:rPr>
        <w:t xml:space="preserve">; lo </w:t>
      </w:r>
      <w:r w:rsidRPr="00E4518F">
        <w:rPr>
          <w:rFonts w:ascii="Palatino Linotype" w:hAnsi="Palatino Linotype" w:cs="Tahoma"/>
          <w:sz w:val="22"/>
          <w:szCs w:val="22"/>
          <w:lang w:val="es-ES"/>
        </w:rPr>
        <w:t xml:space="preserve">anterior, se desprende de las documentales que obran en el expediente </w:t>
      </w:r>
      <w:r w:rsidR="00372803" w:rsidRPr="00E4518F">
        <w:rPr>
          <w:rFonts w:ascii="Palatino Linotype" w:hAnsi="Palatino Linotype" w:cs="Tahoma"/>
          <w:sz w:val="22"/>
          <w:szCs w:val="22"/>
          <w:lang w:val="es-ES"/>
        </w:rPr>
        <w:t>de referencia</w:t>
      </w:r>
      <w:r w:rsidRPr="00E4518F">
        <w:rPr>
          <w:rFonts w:ascii="Palatino Linotype" w:hAnsi="Palatino Linotype" w:cs="Tahoma"/>
          <w:sz w:val="22"/>
          <w:szCs w:val="22"/>
          <w:lang w:val="es-ES"/>
        </w:rPr>
        <w:t xml:space="preserve">, materia de la presente resolución, consistente en: la solicitud de acceso a la información con número de folio </w:t>
      </w:r>
      <w:r w:rsidR="00AE4E74" w:rsidRPr="00E4518F">
        <w:rPr>
          <w:rFonts w:ascii="Palatino Linotype" w:eastAsia="Calibri" w:hAnsi="Palatino Linotype" w:cs="Tahoma"/>
          <w:bCs/>
          <w:sz w:val="22"/>
          <w:szCs w:val="22"/>
          <w:lang w:eastAsia="en-US"/>
        </w:rPr>
        <w:t>00113/TULTITLA/IP/2018</w:t>
      </w:r>
      <w:r w:rsidR="00D51515" w:rsidRPr="00E4518F">
        <w:rPr>
          <w:rFonts w:ascii="Palatino Linotype" w:eastAsia="Calibri" w:hAnsi="Palatino Linotype" w:cs="Tahoma"/>
          <w:bCs/>
          <w:sz w:val="22"/>
          <w:szCs w:val="22"/>
          <w:lang w:eastAsia="en-US"/>
        </w:rPr>
        <w:t xml:space="preserve">; </w:t>
      </w:r>
      <w:r w:rsidR="009E357F" w:rsidRPr="00E4518F">
        <w:rPr>
          <w:rFonts w:ascii="Palatino Linotype" w:eastAsia="Calibri" w:hAnsi="Palatino Linotype" w:cs="Tahoma"/>
          <w:bCs/>
          <w:sz w:val="22"/>
          <w:szCs w:val="22"/>
          <w:lang w:eastAsia="en-US"/>
        </w:rPr>
        <w:t>la respuesta</w:t>
      </w:r>
      <w:r w:rsidR="00D51515" w:rsidRPr="00E4518F">
        <w:rPr>
          <w:rFonts w:ascii="Palatino Linotype" w:eastAsia="Calibri" w:hAnsi="Palatino Linotype" w:cs="Tahoma"/>
          <w:bCs/>
          <w:sz w:val="22"/>
          <w:szCs w:val="22"/>
          <w:lang w:eastAsia="en-US"/>
        </w:rPr>
        <w:t xml:space="preserve"> </w:t>
      </w:r>
      <w:r w:rsidR="00676D6D" w:rsidRPr="00E4518F">
        <w:rPr>
          <w:rFonts w:ascii="Palatino Linotype" w:eastAsia="Calibri" w:hAnsi="Palatino Linotype" w:cs="Tahoma"/>
          <w:bCs/>
          <w:sz w:val="22"/>
          <w:szCs w:val="22"/>
          <w:lang w:eastAsia="en-US"/>
        </w:rPr>
        <w:t>d</w:t>
      </w:r>
      <w:r w:rsidR="00D51515" w:rsidRPr="00E4518F">
        <w:rPr>
          <w:rFonts w:ascii="Palatino Linotype" w:eastAsia="Calibri" w:hAnsi="Palatino Linotype" w:cs="Tahoma"/>
          <w:bCs/>
          <w:sz w:val="22"/>
          <w:szCs w:val="22"/>
          <w:lang w:eastAsia="en-US"/>
        </w:rPr>
        <w:t xml:space="preserve">el </w:t>
      </w:r>
      <w:r w:rsidR="00AE4E74" w:rsidRPr="00E4518F">
        <w:rPr>
          <w:rFonts w:ascii="Palatino Linotype" w:eastAsia="Calibri" w:hAnsi="Palatino Linotype" w:cs="Tahoma"/>
          <w:bCs/>
          <w:sz w:val="22"/>
          <w:szCs w:val="22"/>
          <w:lang w:eastAsia="en-US"/>
        </w:rPr>
        <w:t>Ayuntamiento de Tultitlán</w:t>
      </w:r>
      <w:r w:rsidR="009E357F" w:rsidRPr="00E4518F">
        <w:rPr>
          <w:rFonts w:ascii="Palatino Linotype" w:eastAsia="Calibri" w:hAnsi="Palatino Linotype" w:cs="Tahoma"/>
          <w:bCs/>
          <w:sz w:val="22"/>
          <w:szCs w:val="22"/>
          <w:lang w:eastAsia="en-US"/>
        </w:rPr>
        <w:t>;</w:t>
      </w:r>
      <w:r w:rsidR="001E655D" w:rsidRPr="00E4518F">
        <w:rPr>
          <w:rFonts w:ascii="Palatino Linotype" w:eastAsia="Calibri" w:hAnsi="Palatino Linotype" w:cs="Tahoma"/>
          <w:bCs/>
          <w:sz w:val="22"/>
          <w:szCs w:val="22"/>
          <w:lang w:eastAsia="en-US"/>
        </w:rPr>
        <w:t xml:space="preserve"> </w:t>
      </w:r>
      <w:r w:rsidR="00EC39E0" w:rsidRPr="00E4518F">
        <w:rPr>
          <w:rFonts w:ascii="Palatino Linotype" w:eastAsia="Calibri" w:hAnsi="Palatino Linotype" w:cs="Tahoma"/>
          <w:bCs/>
          <w:sz w:val="22"/>
          <w:szCs w:val="22"/>
          <w:lang w:eastAsia="en-US"/>
        </w:rPr>
        <w:t>el escrito recursal</w:t>
      </w:r>
      <w:r w:rsidR="009E357F" w:rsidRPr="00E4518F">
        <w:rPr>
          <w:rFonts w:ascii="Palatino Linotype" w:eastAsia="Calibri" w:hAnsi="Palatino Linotype" w:cs="Tahoma"/>
          <w:bCs/>
          <w:sz w:val="22"/>
          <w:szCs w:val="22"/>
          <w:lang w:eastAsia="en-US"/>
        </w:rPr>
        <w:t xml:space="preserve"> y las manifestaciones realizadas por el Ente Recurrido; </w:t>
      </w:r>
      <w:r w:rsidR="00DF04ED" w:rsidRPr="00E4518F">
        <w:rPr>
          <w:rFonts w:ascii="Palatino Linotype" w:eastAsia="Calibri" w:hAnsi="Palatino Linotype" w:cs="Tahoma"/>
          <w:bCs/>
          <w:sz w:val="22"/>
          <w:szCs w:val="22"/>
          <w:lang w:eastAsia="en-US"/>
        </w:rPr>
        <w:t>i</w:t>
      </w:r>
      <w:r w:rsidRPr="00E4518F">
        <w:rPr>
          <w:rFonts w:ascii="Palatino Linotype" w:eastAsia="Calibri" w:hAnsi="Palatino Linotype" w:cs="Tahoma"/>
          <w:bCs/>
          <w:sz w:val="22"/>
          <w:szCs w:val="22"/>
          <w:lang w:eastAsia="en-US"/>
        </w:rPr>
        <w:t xml:space="preserve">nstrumentales que se toman en cuenta </w:t>
      </w:r>
      <w:r w:rsidR="0032170B" w:rsidRPr="00E4518F">
        <w:rPr>
          <w:rFonts w:ascii="Palatino Linotype" w:eastAsia="Calibri" w:hAnsi="Palatino Linotype" w:cs="Tahoma"/>
          <w:bCs/>
          <w:sz w:val="22"/>
          <w:szCs w:val="22"/>
          <w:lang w:eastAsia="en-US"/>
        </w:rPr>
        <w:t>a efecto de resolver el presente medio de impugnación, conforme a lo dispuesto por el artículo 185, fracción IV, de la Ley de Transparencia y Acceso a la Información Pública del Estado de México y Municipios.</w:t>
      </w:r>
    </w:p>
    <w:p w14:paraId="1AEB96E8" w14:textId="77777777" w:rsidR="0032170B" w:rsidRPr="00E4518F" w:rsidRDefault="0032170B" w:rsidP="004E330F">
      <w:pPr>
        <w:spacing w:line="360" w:lineRule="auto"/>
        <w:ind w:right="-93"/>
        <w:jc w:val="both"/>
        <w:rPr>
          <w:rFonts w:ascii="Palatino Linotype" w:eastAsia="Calibri" w:hAnsi="Palatino Linotype" w:cs="Tahoma"/>
          <w:bCs/>
          <w:sz w:val="22"/>
          <w:szCs w:val="22"/>
          <w:lang w:eastAsia="en-US"/>
        </w:rPr>
      </w:pPr>
    </w:p>
    <w:p w14:paraId="5B09021E" w14:textId="77777777" w:rsidR="0032170B" w:rsidRPr="00E4518F" w:rsidRDefault="0032170B" w:rsidP="004E330F">
      <w:pPr>
        <w:spacing w:line="360" w:lineRule="auto"/>
        <w:ind w:right="-93"/>
        <w:jc w:val="both"/>
        <w:rPr>
          <w:rFonts w:ascii="Palatino Linotype" w:eastAsia="Calibri" w:hAnsi="Palatino Linotype" w:cs="Tahoma"/>
          <w:bCs/>
          <w:sz w:val="22"/>
          <w:szCs w:val="22"/>
          <w:lang w:eastAsia="en-US"/>
        </w:rPr>
      </w:pPr>
      <w:r w:rsidRPr="00E4518F">
        <w:rPr>
          <w:rFonts w:ascii="Palatino Linotype" w:eastAsia="Calibri" w:hAnsi="Palatino Linotype" w:cs="Tahoma"/>
          <w:bCs/>
          <w:sz w:val="22"/>
          <w:szCs w:val="22"/>
          <w:lang w:eastAsia="en-US"/>
        </w:rPr>
        <w:t xml:space="preserve">Expuestas las posturas de las partes, </w:t>
      </w:r>
      <w:r w:rsidR="00880552" w:rsidRPr="00E4518F">
        <w:rPr>
          <w:rFonts w:ascii="Palatino Linotype" w:eastAsia="Calibri" w:hAnsi="Palatino Linotype" w:cs="Tahoma"/>
          <w:bCs/>
          <w:sz w:val="22"/>
          <w:szCs w:val="22"/>
          <w:lang w:eastAsia="en-US"/>
        </w:rPr>
        <w:t>s</w:t>
      </w:r>
      <w:r w:rsidR="00B07F12" w:rsidRPr="00E4518F">
        <w:rPr>
          <w:rFonts w:ascii="Palatino Linotype" w:eastAsia="Calibri" w:hAnsi="Palatino Linotype" w:cs="Tahoma"/>
          <w:bCs/>
          <w:sz w:val="22"/>
          <w:szCs w:val="22"/>
          <w:lang w:eastAsia="en-US"/>
        </w:rPr>
        <w:t>e</w:t>
      </w:r>
      <w:r w:rsidRPr="00E4518F">
        <w:rPr>
          <w:rFonts w:ascii="Palatino Linotype" w:eastAsia="Calibri" w:hAnsi="Palatino Linotype" w:cs="Tahoma"/>
          <w:bCs/>
          <w:sz w:val="22"/>
          <w:szCs w:val="22"/>
          <w:lang w:eastAsia="en-US"/>
        </w:rPr>
        <w:t xml:space="preserve"> procede al anális</w:t>
      </w:r>
      <w:r w:rsidR="009E357F" w:rsidRPr="00E4518F">
        <w:rPr>
          <w:rFonts w:ascii="Palatino Linotype" w:eastAsia="Calibri" w:hAnsi="Palatino Linotype" w:cs="Tahoma"/>
          <w:bCs/>
          <w:sz w:val="22"/>
          <w:szCs w:val="22"/>
          <w:lang w:eastAsia="en-US"/>
        </w:rPr>
        <w:t>is del agravio hecho valer por el</w:t>
      </w:r>
      <w:r w:rsidRPr="00E4518F">
        <w:rPr>
          <w:rFonts w:ascii="Palatino Linotype" w:eastAsia="Calibri" w:hAnsi="Palatino Linotype" w:cs="Tahoma"/>
          <w:bCs/>
          <w:sz w:val="22"/>
          <w:szCs w:val="22"/>
          <w:lang w:eastAsia="en-US"/>
        </w:rPr>
        <w:t xml:space="preserve"> ahora </w:t>
      </w:r>
      <w:r w:rsidR="00B07F12" w:rsidRPr="00E4518F">
        <w:rPr>
          <w:rFonts w:ascii="Palatino Linotype" w:eastAsia="Calibri" w:hAnsi="Palatino Linotype" w:cs="Tahoma"/>
          <w:bCs/>
          <w:sz w:val="22"/>
          <w:szCs w:val="22"/>
          <w:lang w:eastAsia="en-US"/>
        </w:rPr>
        <w:t>Recurrente</w:t>
      </w:r>
      <w:r w:rsidRPr="00E4518F">
        <w:rPr>
          <w:rFonts w:ascii="Palatino Linotype" w:eastAsia="Calibri" w:hAnsi="Palatino Linotype" w:cs="Tahoma"/>
          <w:bCs/>
          <w:sz w:val="22"/>
          <w:szCs w:val="22"/>
          <w:lang w:eastAsia="en-US"/>
        </w:rPr>
        <w:t xml:space="preserve">, concerniente </w:t>
      </w:r>
      <w:r w:rsidR="009E357F" w:rsidRPr="00E4518F">
        <w:rPr>
          <w:rFonts w:ascii="Palatino Linotype" w:eastAsia="Calibri" w:hAnsi="Palatino Linotype" w:cs="Tahoma"/>
          <w:bCs/>
          <w:sz w:val="22"/>
          <w:szCs w:val="22"/>
          <w:lang w:eastAsia="en-US"/>
        </w:rPr>
        <w:t xml:space="preserve">a la negativa del Ayuntamiento de Tultitlán a proporcionar </w:t>
      </w:r>
      <w:r w:rsidR="00B27509" w:rsidRPr="00E4518F">
        <w:rPr>
          <w:rFonts w:ascii="Palatino Linotype" w:eastAsia="Calibri" w:hAnsi="Palatino Linotype" w:cs="Tahoma"/>
          <w:bCs/>
          <w:sz w:val="22"/>
          <w:szCs w:val="22"/>
          <w:lang w:eastAsia="en-US"/>
        </w:rPr>
        <w:t>los padrones de beneficiarios requeridos.</w:t>
      </w:r>
    </w:p>
    <w:p w14:paraId="03A32FD0" w14:textId="77777777" w:rsidR="000F2EBF" w:rsidRPr="00E4518F" w:rsidRDefault="000F2EBF" w:rsidP="004E330F">
      <w:pPr>
        <w:spacing w:line="360" w:lineRule="auto"/>
        <w:ind w:right="-93"/>
        <w:jc w:val="both"/>
        <w:rPr>
          <w:rFonts w:ascii="Palatino Linotype" w:eastAsia="Calibri" w:hAnsi="Palatino Linotype" w:cs="Tahoma"/>
          <w:bCs/>
          <w:sz w:val="22"/>
          <w:szCs w:val="22"/>
          <w:lang w:eastAsia="en-US"/>
        </w:rPr>
      </w:pPr>
    </w:p>
    <w:p w14:paraId="266DFC28" w14:textId="08F720D3" w:rsidR="0020015C" w:rsidRPr="00E4518F" w:rsidRDefault="0020015C" w:rsidP="004E330F">
      <w:pPr>
        <w:spacing w:line="360" w:lineRule="auto"/>
        <w:ind w:right="-93"/>
        <w:jc w:val="both"/>
        <w:rPr>
          <w:rFonts w:ascii="Palatino Linotype" w:eastAsia="Calibri" w:hAnsi="Palatino Linotype" w:cs="Tahoma"/>
          <w:bCs/>
          <w:sz w:val="22"/>
          <w:szCs w:val="22"/>
          <w:lang w:eastAsia="en-US"/>
        </w:rPr>
      </w:pPr>
      <w:r w:rsidRPr="00E4518F">
        <w:rPr>
          <w:rFonts w:ascii="Palatino Linotype" w:eastAsia="Calibri" w:hAnsi="Palatino Linotype" w:cs="Tahoma"/>
          <w:bCs/>
          <w:sz w:val="22"/>
          <w:szCs w:val="22"/>
          <w:lang w:eastAsia="en-US"/>
        </w:rPr>
        <w:t xml:space="preserve">En principio, cabe señalar que el Sujeto Obligado, turnó la solicitud de información tanto en respuesta, como durante la sustanciación del presente medio de impugnación, a la </w:t>
      </w:r>
      <w:r w:rsidR="0081066B">
        <w:rPr>
          <w:rFonts w:ascii="Palatino Linotype" w:eastAsia="Calibri" w:hAnsi="Palatino Linotype" w:cs="Tahoma"/>
          <w:bCs/>
          <w:sz w:val="22"/>
          <w:szCs w:val="22"/>
          <w:lang w:eastAsia="en-US"/>
        </w:rPr>
        <w:t>Dirección General de Desarrollo Social</w:t>
      </w:r>
      <w:r w:rsidRPr="00E4518F">
        <w:rPr>
          <w:rFonts w:ascii="Palatino Linotype" w:eastAsia="Calibri" w:hAnsi="Palatino Linotype" w:cs="Tahoma"/>
          <w:bCs/>
          <w:sz w:val="22"/>
          <w:szCs w:val="22"/>
          <w:lang w:eastAsia="en-US"/>
        </w:rPr>
        <w:t xml:space="preserve">; por lo que, es necesario hacer referencia </w:t>
      </w:r>
      <w:r w:rsidRPr="00E4518F">
        <w:rPr>
          <w:rFonts w:ascii="Palatino Linotype" w:hAnsi="Palatino Linotype" w:cs="Tahoma"/>
          <w:sz w:val="22"/>
          <w:szCs w:val="22"/>
        </w:rPr>
        <w:t xml:space="preserve">al </w:t>
      </w:r>
      <w:r w:rsidRPr="00E4518F">
        <w:rPr>
          <w:rFonts w:ascii="Palatino Linotype" w:hAnsi="Palatino Linotype" w:cs="Tahoma"/>
          <w:b/>
          <w:sz w:val="22"/>
          <w:szCs w:val="22"/>
        </w:rPr>
        <w:t>procedimiento de búsqueda que deben seguir los Sujetos Obligados para localizar la información</w:t>
      </w:r>
      <w:r w:rsidRPr="00E4518F">
        <w:rPr>
          <w:rFonts w:ascii="Palatino Linotype" w:hAnsi="Palatino Linotype" w:cs="Tahoma"/>
          <w:sz w:val="22"/>
          <w:szCs w:val="22"/>
        </w:rPr>
        <w:t>, el cual se encuentra previsto en los artículos</w:t>
      </w:r>
      <w:r w:rsidRPr="00E4518F">
        <w:rPr>
          <w:rFonts w:ascii="Palatino Linotype" w:eastAsia="Calibri" w:hAnsi="Palatino Linotype" w:cs="Tahoma"/>
          <w:bCs/>
          <w:sz w:val="22"/>
          <w:szCs w:val="22"/>
          <w:lang w:eastAsia="en-US"/>
        </w:rPr>
        <w:t xml:space="preserve"> 160 y 162 de la Ley de Transparencia y Acceso a la Información Pública del Estado de México y Municipios,  mismo que es el siguiente:</w:t>
      </w:r>
    </w:p>
    <w:p w14:paraId="646F49D8" w14:textId="77777777" w:rsidR="0020015C" w:rsidRPr="00E4518F" w:rsidRDefault="0020015C" w:rsidP="004E330F">
      <w:pPr>
        <w:spacing w:line="360" w:lineRule="auto"/>
        <w:jc w:val="both"/>
        <w:rPr>
          <w:rFonts w:ascii="Palatino Linotype" w:eastAsia="Calibri" w:hAnsi="Palatino Linotype" w:cs="Tahoma"/>
          <w:bCs/>
          <w:sz w:val="22"/>
          <w:szCs w:val="22"/>
          <w:lang w:val="es-ES" w:eastAsia="en-US"/>
        </w:rPr>
      </w:pPr>
    </w:p>
    <w:p w14:paraId="1C70CFF8" w14:textId="77777777" w:rsidR="0020015C" w:rsidRPr="00E4518F" w:rsidRDefault="0020015C" w:rsidP="004E330F">
      <w:pPr>
        <w:numPr>
          <w:ilvl w:val="0"/>
          <w:numId w:val="22"/>
        </w:numPr>
        <w:spacing w:line="360" w:lineRule="auto"/>
        <w:jc w:val="both"/>
        <w:rPr>
          <w:rFonts w:ascii="Palatino Linotype" w:eastAsia="Calibri" w:hAnsi="Palatino Linotype" w:cs="Tahoma"/>
          <w:bCs/>
          <w:sz w:val="22"/>
          <w:szCs w:val="22"/>
          <w:lang w:val="es-ES" w:eastAsia="en-US"/>
        </w:rPr>
      </w:pPr>
      <w:r w:rsidRPr="00E4518F">
        <w:rPr>
          <w:rFonts w:ascii="Palatino Linotype" w:eastAsia="Calibri" w:hAnsi="Palatino Linotype" w:cs="Tahoma"/>
          <w:bCs/>
          <w:sz w:val="22"/>
          <w:szCs w:val="22"/>
          <w:lang w:val="es-ES" w:eastAsia="en-US"/>
        </w:rPr>
        <w:t xml:space="preserve">Las Unidades de Transparencia garantizarán que las solicitudes de acceso a la información se turnen a todas las áreas competentes que cuenten con la información o </w:t>
      </w:r>
      <w:r w:rsidRPr="00E4518F">
        <w:rPr>
          <w:rFonts w:ascii="Palatino Linotype" w:eastAsia="Calibri" w:hAnsi="Palatino Linotype" w:cs="Tahoma"/>
          <w:bCs/>
          <w:sz w:val="22"/>
          <w:szCs w:val="22"/>
          <w:lang w:val="es-ES" w:eastAsia="en-US"/>
        </w:rPr>
        <w:lastRenderedPageBreak/>
        <w:t>deban tenerla -de acuerdo a las facultades, competencias y funciones-, con el objeto de que dichas áreas realicen una búsqueda exhaustiva y razonable de la información requerida, y</w:t>
      </w:r>
    </w:p>
    <w:p w14:paraId="2EE7112C" w14:textId="77777777" w:rsidR="0020015C" w:rsidRPr="00E4518F" w:rsidRDefault="0020015C" w:rsidP="004E330F">
      <w:pPr>
        <w:spacing w:line="360" w:lineRule="auto"/>
        <w:ind w:left="720"/>
        <w:jc w:val="both"/>
        <w:rPr>
          <w:rFonts w:ascii="Palatino Linotype" w:eastAsia="Calibri" w:hAnsi="Palatino Linotype" w:cs="Tahoma"/>
          <w:bCs/>
          <w:sz w:val="22"/>
          <w:szCs w:val="22"/>
          <w:lang w:val="es-ES" w:eastAsia="en-US"/>
        </w:rPr>
      </w:pPr>
    </w:p>
    <w:p w14:paraId="699DA8A1" w14:textId="79B0D957" w:rsidR="0020015C" w:rsidRPr="00E4518F" w:rsidRDefault="0020015C" w:rsidP="00E4518F">
      <w:pPr>
        <w:numPr>
          <w:ilvl w:val="0"/>
          <w:numId w:val="22"/>
        </w:numPr>
        <w:spacing w:line="360" w:lineRule="auto"/>
        <w:jc w:val="both"/>
        <w:rPr>
          <w:rFonts w:ascii="Palatino Linotype" w:eastAsia="Calibri" w:hAnsi="Palatino Linotype" w:cs="Tahoma"/>
          <w:b/>
          <w:bCs/>
          <w:sz w:val="22"/>
          <w:szCs w:val="22"/>
          <w:lang w:eastAsia="en-US"/>
        </w:rPr>
      </w:pPr>
      <w:r w:rsidRPr="00E4518F">
        <w:rPr>
          <w:rFonts w:ascii="Palatino Linotype" w:eastAsia="Calibri" w:hAnsi="Palatino Linotype" w:cs="Tahoma"/>
          <w:bCs/>
          <w:sz w:val="22"/>
          <w:szCs w:val="22"/>
          <w:lang w:val="es-ES" w:eastAsia="en-U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605B2026" w14:textId="77777777" w:rsidR="00B27509" w:rsidRPr="00E4518F" w:rsidRDefault="00B27509" w:rsidP="004E330F">
      <w:pPr>
        <w:spacing w:line="360" w:lineRule="auto"/>
        <w:rPr>
          <w:rFonts w:ascii="Palatino Linotype" w:eastAsia="Calibri" w:hAnsi="Palatino Linotype" w:cs="Tahoma"/>
          <w:b/>
          <w:bCs/>
          <w:sz w:val="22"/>
          <w:szCs w:val="22"/>
          <w:lang w:eastAsia="en-US"/>
        </w:rPr>
      </w:pPr>
    </w:p>
    <w:p w14:paraId="22ED2EB8" w14:textId="41D8C1F5" w:rsidR="0020015C" w:rsidRPr="00E4518F" w:rsidRDefault="00676D6D" w:rsidP="004E330F">
      <w:pPr>
        <w:spacing w:line="360" w:lineRule="auto"/>
        <w:ind w:right="-93"/>
        <w:jc w:val="both"/>
        <w:rPr>
          <w:rFonts w:ascii="Palatino Linotype" w:eastAsia="Calibri" w:hAnsi="Palatino Linotype" w:cs="Tahoma"/>
          <w:bCs/>
          <w:sz w:val="22"/>
          <w:szCs w:val="22"/>
          <w:lang w:eastAsia="en-US"/>
        </w:rPr>
      </w:pPr>
      <w:r w:rsidRPr="00E4518F">
        <w:rPr>
          <w:rFonts w:ascii="Palatino Linotype" w:eastAsia="Calibri" w:hAnsi="Palatino Linotype" w:cs="Tahoma"/>
          <w:bCs/>
          <w:sz w:val="22"/>
          <w:szCs w:val="22"/>
          <w:lang w:eastAsia="en-US"/>
        </w:rPr>
        <w:t xml:space="preserve">Atentos </w:t>
      </w:r>
      <w:r w:rsidR="0020015C" w:rsidRPr="00E4518F">
        <w:rPr>
          <w:rFonts w:ascii="Palatino Linotype" w:eastAsia="Calibri" w:hAnsi="Palatino Linotype" w:cs="Tahoma"/>
          <w:bCs/>
          <w:sz w:val="22"/>
          <w:szCs w:val="22"/>
          <w:lang w:eastAsia="en-US"/>
        </w:rPr>
        <w:t xml:space="preserve">a lo dispuesto en los preceptos legales de referencia, a efecto de determinar si el Sujeto Obligado siguió el procedimiento antes descrito, es necesario citar </w:t>
      </w:r>
      <w:r w:rsidR="00893258" w:rsidRPr="00E4518F">
        <w:rPr>
          <w:rFonts w:ascii="Palatino Linotype" w:eastAsia="Calibri" w:hAnsi="Palatino Linotype" w:cs="Tahoma"/>
          <w:bCs/>
          <w:sz w:val="22"/>
          <w:szCs w:val="22"/>
          <w:lang w:eastAsia="en-US"/>
        </w:rPr>
        <w:t xml:space="preserve">los </w:t>
      </w:r>
      <w:r w:rsidR="0020015C" w:rsidRPr="00E4518F">
        <w:rPr>
          <w:rFonts w:ascii="Palatino Linotype" w:eastAsia="Calibri" w:hAnsi="Palatino Linotype" w:cs="Tahoma"/>
          <w:bCs/>
          <w:sz w:val="22"/>
          <w:szCs w:val="22"/>
          <w:lang w:eastAsia="en-US"/>
        </w:rPr>
        <w:t>artículo</w:t>
      </w:r>
      <w:r w:rsidR="00893258" w:rsidRPr="00E4518F">
        <w:rPr>
          <w:rFonts w:ascii="Palatino Linotype" w:eastAsia="Calibri" w:hAnsi="Palatino Linotype" w:cs="Tahoma"/>
          <w:bCs/>
          <w:sz w:val="22"/>
          <w:szCs w:val="22"/>
          <w:lang w:eastAsia="en-US"/>
        </w:rPr>
        <w:t>s</w:t>
      </w:r>
      <w:r w:rsidR="0020015C" w:rsidRPr="00E4518F">
        <w:rPr>
          <w:rFonts w:ascii="Palatino Linotype" w:eastAsia="Calibri" w:hAnsi="Palatino Linotype" w:cs="Tahoma"/>
          <w:bCs/>
          <w:sz w:val="22"/>
          <w:szCs w:val="22"/>
          <w:lang w:eastAsia="en-US"/>
        </w:rPr>
        <w:t xml:space="preserve"> </w:t>
      </w:r>
      <w:r w:rsidR="00D167CD" w:rsidRPr="00E4518F">
        <w:rPr>
          <w:rFonts w:ascii="Palatino Linotype" w:eastAsia="Calibri" w:hAnsi="Palatino Linotype" w:cs="Tahoma"/>
          <w:bCs/>
          <w:sz w:val="22"/>
          <w:szCs w:val="22"/>
          <w:lang w:eastAsia="en-US"/>
        </w:rPr>
        <w:t>54 y 55, fracciones</w:t>
      </w:r>
      <w:r w:rsidR="006E4109" w:rsidRPr="00E4518F">
        <w:rPr>
          <w:rFonts w:ascii="Palatino Linotype" w:eastAsia="Calibri" w:hAnsi="Palatino Linotype" w:cs="Tahoma"/>
          <w:bCs/>
          <w:sz w:val="22"/>
          <w:szCs w:val="22"/>
          <w:lang w:eastAsia="en-US"/>
        </w:rPr>
        <w:t xml:space="preserve"> I, III, IV, VII, X y XIII,</w:t>
      </w:r>
      <w:r w:rsidR="0096652E" w:rsidRPr="00E4518F">
        <w:rPr>
          <w:rFonts w:ascii="Palatino Linotype" w:eastAsia="Calibri" w:hAnsi="Palatino Linotype" w:cs="Tahoma"/>
          <w:bCs/>
          <w:sz w:val="22"/>
          <w:szCs w:val="22"/>
          <w:lang w:eastAsia="en-US"/>
        </w:rPr>
        <w:t xml:space="preserve"> del Reglamento Orgánico de la Administración Pública Municipal de Tultitlán de Mariano Escobedo, </w:t>
      </w:r>
      <w:r w:rsidR="00826D4B" w:rsidRPr="00E4518F">
        <w:rPr>
          <w:rFonts w:ascii="Palatino Linotype" w:eastAsia="Calibri" w:hAnsi="Palatino Linotype" w:cs="Tahoma"/>
          <w:bCs/>
          <w:sz w:val="22"/>
          <w:szCs w:val="22"/>
          <w:lang w:eastAsia="en-US"/>
        </w:rPr>
        <w:t xml:space="preserve">los cuales </w:t>
      </w:r>
      <w:r w:rsidR="0096652E" w:rsidRPr="00E4518F">
        <w:rPr>
          <w:rFonts w:ascii="Palatino Linotype" w:eastAsia="Calibri" w:hAnsi="Palatino Linotype" w:cs="Tahoma"/>
          <w:bCs/>
          <w:sz w:val="22"/>
          <w:szCs w:val="22"/>
          <w:lang w:eastAsia="en-US"/>
        </w:rPr>
        <w:t>establece</w:t>
      </w:r>
      <w:r w:rsidR="00826D4B" w:rsidRPr="00E4518F">
        <w:rPr>
          <w:rFonts w:ascii="Palatino Linotype" w:eastAsia="Calibri" w:hAnsi="Palatino Linotype" w:cs="Tahoma"/>
          <w:bCs/>
          <w:sz w:val="22"/>
          <w:szCs w:val="22"/>
          <w:lang w:eastAsia="en-US"/>
        </w:rPr>
        <w:t>n</w:t>
      </w:r>
      <w:r w:rsidR="0096652E" w:rsidRPr="00E4518F">
        <w:rPr>
          <w:rFonts w:ascii="Palatino Linotype" w:eastAsia="Calibri" w:hAnsi="Palatino Linotype" w:cs="Tahoma"/>
          <w:bCs/>
          <w:sz w:val="22"/>
          <w:szCs w:val="22"/>
          <w:lang w:eastAsia="en-US"/>
        </w:rPr>
        <w:t xml:space="preserve"> que el Sujeto Obligado cuenta con diversas unidades administrativas para el ejercicio de sus atribuciones, entre las que se encuentra </w:t>
      </w:r>
      <w:r w:rsidR="0096652E" w:rsidRPr="00E4518F">
        <w:rPr>
          <w:rFonts w:ascii="Palatino Linotype" w:eastAsia="Calibri" w:hAnsi="Palatino Linotype" w:cs="Tahoma"/>
          <w:b/>
          <w:bCs/>
          <w:sz w:val="22"/>
          <w:szCs w:val="22"/>
          <w:lang w:eastAsia="en-US"/>
        </w:rPr>
        <w:t xml:space="preserve">la </w:t>
      </w:r>
      <w:r w:rsidR="00D167CD" w:rsidRPr="00E4518F">
        <w:rPr>
          <w:rFonts w:ascii="Palatino Linotype" w:eastAsia="Calibri" w:hAnsi="Palatino Linotype" w:cs="Tahoma"/>
          <w:b/>
          <w:bCs/>
          <w:sz w:val="22"/>
          <w:szCs w:val="22"/>
          <w:lang w:eastAsia="en-US"/>
        </w:rPr>
        <w:t>Dirección General de Desarrollo Social</w:t>
      </w:r>
      <w:r w:rsidR="00D167CD" w:rsidRPr="00E4518F">
        <w:rPr>
          <w:rFonts w:ascii="Palatino Linotype" w:eastAsia="Calibri" w:hAnsi="Palatino Linotype" w:cs="Tahoma"/>
          <w:bCs/>
          <w:sz w:val="22"/>
          <w:szCs w:val="22"/>
          <w:lang w:eastAsia="en-US"/>
        </w:rPr>
        <w:t xml:space="preserve"> que es la encargada de planear, coordinar, dirigir y evaluar la política e infraestructura social municipal, gestionando con los Gobiernos </w:t>
      </w:r>
      <w:r w:rsidR="00A6094B" w:rsidRPr="00E4518F">
        <w:rPr>
          <w:rFonts w:ascii="Palatino Linotype" w:eastAsia="Calibri" w:hAnsi="Palatino Linotype" w:cs="Tahoma"/>
          <w:bCs/>
          <w:sz w:val="22"/>
          <w:szCs w:val="22"/>
          <w:lang w:eastAsia="en-US"/>
        </w:rPr>
        <w:t>Federal y Estatal</w:t>
      </w:r>
      <w:r w:rsidR="003F2061" w:rsidRPr="00E4518F">
        <w:rPr>
          <w:rFonts w:ascii="Palatino Linotype" w:eastAsia="Calibri" w:hAnsi="Palatino Linotype" w:cs="Tahoma"/>
          <w:bCs/>
          <w:sz w:val="22"/>
          <w:szCs w:val="22"/>
          <w:lang w:eastAsia="en-US"/>
        </w:rPr>
        <w:t xml:space="preserve"> lo relativo a las necesidades de los grupos vulnerables del Municipio</w:t>
      </w:r>
      <w:r w:rsidR="00A6094B" w:rsidRPr="00E4518F">
        <w:rPr>
          <w:rFonts w:ascii="Palatino Linotype" w:eastAsia="Calibri" w:hAnsi="Palatino Linotype" w:cs="Tahoma"/>
          <w:bCs/>
          <w:sz w:val="22"/>
          <w:szCs w:val="22"/>
          <w:lang w:eastAsia="en-US"/>
        </w:rPr>
        <w:t xml:space="preserve">; </w:t>
      </w:r>
      <w:r w:rsidR="00A112B6" w:rsidRPr="00E4518F">
        <w:rPr>
          <w:rFonts w:ascii="Palatino Linotype" w:eastAsia="Calibri" w:hAnsi="Palatino Linotype" w:cs="Tahoma"/>
          <w:bCs/>
          <w:sz w:val="22"/>
          <w:szCs w:val="22"/>
          <w:lang w:eastAsia="en-US"/>
        </w:rPr>
        <w:t>además de</w:t>
      </w:r>
      <w:r w:rsidR="00A6094B" w:rsidRPr="00E4518F">
        <w:rPr>
          <w:rFonts w:ascii="Palatino Linotype" w:eastAsia="Calibri" w:hAnsi="Palatino Linotype" w:cs="Tahoma"/>
          <w:bCs/>
          <w:sz w:val="22"/>
          <w:szCs w:val="22"/>
          <w:lang w:eastAsia="en-US"/>
        </w:rPr>
        <w:t xml:space="preserve"> gestionar los programas en materia de pol</w:t>
      </w:r>
      <w:r w:rsidR="006E4109" w:rsidRPr="00E4518F">
        <w:rPr>
          <w:rFonts w:ascii="Palatino Linotype" w:eastAsia="Calibri" w:hAnsi="Palatino Linotype" w:cs="Tahoma"/>
          <w:bCs/>
          <w:sz w:val="22"/>
          <w:szCs w:val="22"/>
          <w:lang w:eastAsia="en-US"/>
        </w:rPr>
        <w:t xml:space="preserve">ítica social en el Municipio; elaborar programas para fomentar el acceso a personas en pobreza extrema; </w:t>
      </w:r>
      <w:r w:rsidR="006E4109" w:rsidRPr="00E4518F">
        <w:rPr>
          <w:rFonts w:ascii="Palatino Linotype" w:eastAsia="Calibri" w:hAnsi="Palatino Linotype" w:cs="Tahoma"/>
          <w:b/>
          <w:bCs/>
          <w:sz w:val="22"/>
          <w:szCs w:val="22"/>
          <w:lang w:eastAsia="en-US"/>
        </w:rPr>
        <w:t xml:space="preserve">fomentar la vinculación intergubernamental y coordinación de programas, para el combate a la pobreza y participar en los mecanismos establecidos para la vigilancia social de los programas federales y estatales en el ámbito local; </w:t>
      </w:r>
      <w:r w:rsidR="006E4109" w:rsidRPr="00E4518F">
        <w:rPr>
          <w:rFonts w:ascii="Palatino Linotype" w:eastAsia="Calibri" w:hAnsi="Palatino Linotype" w:cs="Tahoma"/>
          <w:bCs/>
          <w:sz w:val="22"/>
          <w:szCs w:val="22"/>
          <w:lang w:eastAsia="en-US"/>
        </w:rPr>
        <w:t xml:space="preserve">promover programas de abastecimiento de productos de consumo básico entre la población de escasos recursos; promover acciones para incrementar la participación social en la ejecución de proyectos y obras instrumentadas por las instituciones públicas; en coordinación con la Secretaría de Desarrollo Social Federal y del Gobierno del Estado de México, promover el otorgamiento becas. </w:t>
      </w:r>
    </w:p>
    <w:p w14:paraId="00260551" w14:textId="77777777" w:rsidR="0020015C" w:rsidRPr="00E4518F" w:rsidRDefault="0020015C" w:rsidP="004E330F">
      <w:pPr>
        <w:spacing w:line="360" w:lineRule="auto"/>
        <w:ind w:right="-93"/>
        <w:jc w:val="both"/>
        <w:rPr>
          <w:rFonts w:ascii="Palatino Linotype" w:eastAsia="Calibri" w:hAnsi="Palatino Linotype" w:cs="Tahoma"/>
          <w:bCs/>
          <w:sz w:val="22"/>
          <w:szCs w:val="22"/>
          <w:lang w:eastAsia="en-US"/>
        </w:rPr>
      </w:pPr>
    </w:p>
    <w:p w14:paraId="4DA697F1" w14:textId="3395B3C3" w:rsidR="00D60CFC" w:rsidRPr="00E4518F" w:rsidRDefault="00493960" w:rsidP="004E330F">
      <w:pPr>
        <w:spacing w:line="360" w:lineRule="auto"/>
        <w:ind w:right="-93"/>
        <w:jc w:val="both"/>
        <w:rPr>
          <w:rFonts w:ascii="Palatino Linotype" w:eastAsia="Calibri" w:hAnsi="Palatino Linotype" w:cs="Tahoma"/>
          <w:bCs/>
          <w:sz w:val="22"/>
          <w:szCs w:val="22"/>
          <w:lang w:eastAsia="en-US"/>
        </w:rPr>
      </w:pPr>
      <w:r w:rsidRPr="00E4518F">
        <w:rPr>
          <w:rFonts w:ascii="Palatino Linotype" w:eastAsia="Calibri" w:hAnsi="Palatino Linotype" w:cs="Tahoma"/>
          <w:bCs/>
          <w:sz w:val="22"/>
          <w:szCs w:val="22"/>
          <w:lang w:eastAsia="en-US"/>
        </w:rPr>
        <w:lastRenderedPageBreak/>
        <w:t xml:space="preserve">Para lograr lo anterior, dicha Dirección </w:t>
      </w:r>
      <w:r w:rsidR="00D60CFC" w:rsidRPr="00E4518F">
        <w:rPr>
          <w:rFonts w:ascii="Palatino Linotype" w:eastAsia="Calibri" w:hAnsi="Palatino Linotype" w:cs="Tahoma"/>
          <w:bCs/>
          <w:sz w:val="22"/>
          <w:szCs w:val="22"/>
          <w:lang w:eastAsia="en-US"/>
        </w:rPr>
        <w:t>contar</w:t>
      </w:r>
      <w:r w:rsidR="005D7418" w:rsidRPr="00E4518F">
        <w:rPr>
          <w:rFonts w:ascii="Palatino Linotype" w:eastAsia="Calibri" w:hAnsi="Palatino Linotype" w:cs="Tahoma"/>
          <w:bCs/>
          <w:sz w:val="22"/>
          <w:szCs w:val="22"/>
          <w:lang w:eastAsia="en-US"/>
        </w:rPr>
        <w:t>á</w:t>
      </w:r>
      <w:r w:rsidR="00D60CFC" w:rsidRPr="00E4518F">
        <w:rPr>
          <w:rFonts w:ascii="Palatino Linotype" w:eastAsia="Calibri" w:hAnsi="Palatino Linotype" w:cs="Tahoma"/>
          <w:bCs/>
          <w:sz w:val="22"/>
          <w:szCs w:val="22"/>
          <w:lang w:eastAsia="en-US"/>
        </w:rPr>
        <w:t xml:space="preserve"> con las siguientes áreas:</w:t>
      </w:r>
    </w:p>
    <w:p w14:paraId="0B1FD624" w14:textId="77777777" w:rsidR="00D60CFC" w:rsidRPr="00E4518F" w:rsidRDefault="00D60CFC" w:rsidP="004E330F">
      <w:pPr>
        <w:spacing w:line="360" w:lineRule="auto"/>
        <w:ind w:right="-93"/>
        <w:jc w:val="both"/>
        <w:rPr>
          <w:rFonts w:ascii="Palatino Linotype" w:eastAsia="Calibri" w:hAnsi="Palatino Linotype" w:cs="Tahoma"/>
          <w:bCs/>
          <w:sz w:val="22"/>
          <w:szCs w:val="22"/>
          <w:lang w:eastAsia="en-US"/>
        </w:rPr>
      </w:pPr>
    </w:p>
    <w:p w14:paraId="5F66DFEB" w14:textId="77777777" w:rsidR="00493960" w:rsidRPr="00E4518F" w:rsidRDefault="00D60CFC" w:rsidP="004E330F">
      <w:pPr>
        <w:pStyle w:val="Prrafodelista"/>
        <w:numPr>
          <w:ilvl w:val="0"/>
          <w:numId w:val="23"/>
        </w:numPr>
        <w:spacing w:line="360" w:lineRule="auto"/>
        <w:ind w:right="-93"/>
        <w:jc w:val="both"/>
        <w:rPr>
          <w:rFonts w:ascii="Palatino Linotype" w:eastAsia="Calibri" w:hAnsi="Palatino Linotype" w:cs="Tahoma"/>
          <w:b/>
          <w:bCs/>
          <w:szCs w:val="22"/>
          <w:lang w:eastAsia="en-US"/>
        </w:rPr>
      </w:pPr>
      <w:r w:rsidRPr="00E4518F">
        <w:rPr>
          <w:rFonts w:ascii="Palatino Linotype" w:eastAsia="Calibri" w:hAnsi="Palatino Linotype" w:cs="Tahoma"/>
          <w:b/>
          <w:bCs/>
          <w:szCs w:val="22"/>
          <w:lang w:eastAsia="en-US"/>
        </w:rPr>
        <w:t>Departamento de Programas Federales:</w:t>
      </w:r>
      <w:r w:rsidRPr="00E4518F">
        <w:rPr>
          <w:rFonts w:ascii="Palatino Linotype" w:eastAsia="Calibri" w:hAnsi="Palatino Linotype" w:cs="Tahoma"/>
          <w:bCs/>
          <w:szCs w:val="22"/>
          <w:lang w:eastAsia="en-US"/>
        </w:rPr>
        <w:t xml:space="preserve"> Que fomenta la vinculación intergubernamental y coordinación de programas, para la vinculación con organizaciones de la sociedad civil para el combate a la pobreza, asimismo, instrumenta las acciones para el crecimiento social equilibrado de las comunidades de población del Municipio.</w:t>
      </w:r>
    </w:p>
    <w:p w14:paraId="08A92719" w14:textId="77777777" w:rsidR="00D60CFC" w:rsidRPr="00E4518F" w:rsidRDefault="00D60CFC" w:rsidP="004E330F">
      <w:pPr>
        <w:pStyle w:val="Prrafodelista"/>
        <w:spacing w:line="360" w:lineRule="auto"/>
        <w:ind w:left="780" w:right="-93"/>
        <w:jc w:val="both"/>
        <w:rPr>
          <w:rFonts w:ascii="Palatino Linotype" w:eastAsia="Calibri" w:hAnsi="Palatino Linotype" w:cs="Tahoma"/>
          <w:b/>
          <w:bCs/>
          <w:szCs w:val="22"/>
          <w:lang w:eastAsia="en-US"/>
        </w:rPr>
      </w:pPr>
    </w:p>
    <w:p w14:paraId="261B85B9" w14:textId="77777777" w:rsidR="00D60CFC" w:rsidRPr="00E4518F" w:rsidRDefault="00D60CFC" w:rsidP="004E330F">
      <w:pPr>
        <w:pStyle w:val="Prrafodelista"/>
        <w:numPr>
          <w:ilvl w:val="0"/>
          <w:numId w:val="23"/>
        </w:numPr>
        <w:spacing w:line="360" w:lineRule="auto"/>
        <w:ind w:right="-93"/>
        <w:jc w:val="both"/>
        <w:rPr>
          <w:rFonts w:ascii="Palatino Linotype" w:eastAsia="Calibri" w:hAnsi="Palatino Linotype" w:cs="Tahoma"/>
          <w:b/>
          <w:bCs/>
          <w:szCs w:val="22"/>
          <w:lang w:eastAsia="en-US"/>
        </w:rPr>
      </w:pPr>
      <w:r w:rsidRPr="00E4518F">
        <w:rPr>
          <w:rFonts w:ascii="Palatino Linotype" w:eastAsia="Calibri" w:hAnsi="Palatino Linotype" w:cs="Tahoma"/>
          <w:b/>
          <w:bCs/>
          <w:szCs w:val="22"/>
          <w:lang w:eastAsia="en-US"/>
        </w:rPr>
        <w:t xml:space="preserve">Subdirección de Desarrollo Social: </w:t>
      </w:r>
      <w:r w:rsidRPr="00E4518F">
        <w:rPr>
          <w:rFonts w:ascii="Palatino Linotype" w:eastAsia="Calibri" w:hAnsi="Palatino Linotype" w:cs="Tahoma"/>
          <w:bCs/>
          <w:szCs w:val="22"/>
          <w:lang w:eastAsia="en-US"/>
        </w:rPr>
        <w:t xml:space="preserve">Que fomenta la vinculación intergubernamental y coordinación de programas, para el combate a la pobreza y participar en los mecanismos establecidos para la </w:t>
      </w:r>
      <w:r w:rsidRPr="00E4518F">
        <w:rPr>
          <w:rFonts w:ascii="Palatino Linotype" w:eastAsia="Calibri" w:hAnsi="Palatino Linotype" w:cs="Tahoma"/>
          <w:b/>
          <w:bCs/>
          <w:szCs w:val="22"/>
          <w:lang w:eastAsia="en-US"/>
        </w:rPr>
        <w:t>vigilancia social de los programas federales y estatales en el ámbito local.</w:t>
      </w:r>
    </w:p>
    <w:p w14:paraId="08E5C3C1" w14:textId="73D8A6BA" w:rsidR="00D60CFC" w:rsidRPr="00E4518F" w:rsidRDefault="00D60CFC" w:rsidP="004E330F">
      <w:pPr>
        <w:pStyle w:val="Prrafodelista"/>
        <w:spacing w:line="360" w:lineRule="auto"/>
        <w:rPr>
          <w:rFonts w:ascii="Palatino Linotype" w:eastAsia="Calibri" w:hAnsi="Palatino Linotype" w:cs="Tahoma"/>
          <w:b/>
          <w:bCs/>
          <w:szCs w:val="22"/>
          <w:lang w:eastAsia="en-US"/>
        </w:rPr>
      </w:pPr>
    </w:p>
    <w:p w14:paraId="5981247B" w14:textId="77777777" w:rsidR="004F46E5" w:rsidRPr="00E4518F" w:rsidRDefault="004F46E5" w:rsidP="004E330F">
      <w:pPr>
        <w:pStyle w:val="Prrafodelista"/>
        <w:spacing w:line="360" w:lineRule="auto"/>
        <w:rPr>
          <w:rFonts w:ascii="Palatino Linotype" w:eastAsia="Calibri" w:hAnsi="Palatino Linotype" w:cs="Tahoma"/>
          <w:b/>
          <w:bCs/>
          <w:szCs w:val="22"/>
          <w:lang w:eastAsia="en-US"/>
        </w:rPr>
      </w:pPr>
    </w:p>
    <w:p w14:paraId="719389C5" w14:textId="77777777" w:rsidR="00D60CFC" w:rsidRPr="00E4518F" w:rsidRDefault="00D60CFC" w:rsidP="004E330F">
      <w:pPr>
        <w:pStyle w:val="Prrafodelista"/>
        <w:numPr>
          <w:ilvl w:val="0"/>
          <w:numId w:val="23"/>
        </w:numPr>
        <w:spacing w:line="360" w:lineRule="auto"/>
        <w:ind w:right="-93"/>
        <w:jc w:val="both"/>
        <w:rPr>
          <w:rFonts w:ascii="Palatino Linotype" w:eastAsia="Calibri" w:hAnsi="Palatino Linotype" w:cs="Tahoma"/>
          <w:b/>
          <w:bCs/>
          <w:szCs w:val="22"/>
          <w:lang w:eastAsia="en-US"/>
        </w:rPr>
      </w:pPr>
      <w:r w:rsidRPr="00E4518F">
        <w:rPr>
          <w:rFonts w:ascii="Palatino Linotype" w:eastAsia="Calibri" w:hAnsi="Palatino Linotype" w:cs="Tahoma"/>
          <w:b/>
          <w:bCs/>
          <w:szCs w:val="22"/>
          <w:lang w:eastAsia="en-US"/>
        </w:rPr>
        <w:t xml:space="preserve">Jefatura de Control y Seguimiento: </w:t>
      </w:r>
      <w:r w:rsidRPr="00E4518F">
        <w:rPr>
          <w:rFonts w:ascii="Palatino Linotype" w:eastAsia="Calibri" w:hAnsi="Palatino Linotype" w:cs="Tahoma"/>
          <w:bCs/>
          <w:szCs w:val="22"/>
          <w:lang w:eastAsia="en-US"/>
        </w:rPr>
        <w:t>Elaborar programas para fomentar el acceso a personas en pobreza extrema; promover acciones para incrementar la participación social en la ejecución de proyectos y obras instrumentadas por las instituciones públicas, mediante el fomento de una cultura de autogestión y coparticipación de la ciudadanía.</w:t>
      </w:r>
    </w:p>
    <w:p w14:paraId="44192F6C" w14:textId="77777777" w:rsidR="0020015C" w:rsidRPr="00E4518F" w:rsidRDefault="0020015C" w:rsidP="004E330F">
      <w:pPr>
        <w:spacing w:line="360" w:lineRule="auto"/>
        <w:ind w:right="-93"/>
        <w:jc w:val="both"/>
        <w:rPr>
          <w:rFonts w:ascii="Palatino Linotype" w:eastAsia="Calibri" w:hAnsi="Palatino Linotype" w:cs="Tahoma"/>
          <w:bCs/>
          <w:sz w:val="22"/>
          <w:szCs w:val="22"/>
          <w:lang w:eastAsia="en-US"/>
        </w:rPr>
      </w:pPr>
    </w:p>
    <w:p w14:paraId="153D0898" w14:textId="357F20D7" w:rsidR="00D60CFC" w:rsidRPr="00E4518F" w:rsidRDefault="00D60CFC" w:rsidP="004E330F">
      <w:pPr>
        <w:spacing w:line="360" w:lineRule="auto"/>
        <w:ind w:right="-93"/>
        <w:jc w:val="both"/>
        <w:rPr>
          <w:rFonts w:ascii="Palatino Linotype" w:eastAsia="Calibri" w:hAnsi="Palatino Linotype" w:cs="Tahoma"/>
          <w:bCs/>
          <w:sz w:val="22"/>
          <w:szCs w:val="22"/>
          <w:lang w:eastAsia="en-US"/>
        </w:rPr>
      </w:pPr>
      <w:r w:rsidRPr="00E4518F">
        <w:rPr>
          <w:rFonts w:ascii="Palatino Linotype" w:eastAsia="Calibri" w:hAnsi="Palatino Linotype" w:cs="Tahoma"/>
          <w:bCs/>
          <w:sz w:val="22"/>
          <w:szCs w:val="22"/>
          <w:lang w:eastAsia="en-US"/>
        </w:rPr>
        <w:t>Lo anterior, conforme a lo establecido en la fracción II</w:t>
      </w:r>
      <w:r w:rsidR="005D7418" w:rsidRPr="00E4518F">
        <w:rPr>
          <w:rFonts w:ascii="Palatino Linotype" w:eastAsia="Calibri" w:hAnsi="Palatino Linotype" w:cs="Tahoma"/>
          <w:bCs/>
          <w:sz w:val="22"/>
          <w:szCs w:val="22"/>
          <w:lang w:eastAsia="en-US"/>
        </w:rPr>
        <w:t>,</w:t>
      </w:r>
      <w:r w:rsidRPr="00E4518F">
        <w:rPr>
          <w:rFonts w:ascii="Palatino Linotype" w:eastAsia="Calibri" w:hAnsi="Palatino Linotype" w:cs="Tahoma"/>
          <w:bCs/>
          <w:sz w:val="22"/>
          <w:szCs w:val="22"/>
          <w:lang w:eastAsia="en-US"/>
        </w:rPr>
        <w:t xml:space="preserve"> Estructura Orgánica</w:t>
      </w:r>
      <w:r w:rsidR="000112BA" w:rsidRPr="00E4518F">
        <w:rPr>
          <w:rFonts w:ascii="Palatino Linotype" w:eastAsia="Calibri" w:hAnsi="Palatino Linotype" w:cs="Tahoma"/>
          <w:bCs/>
          <w:sz w:val="22"/>
          <w:szCs w:val="22"/>
          <w:lang w:eastAsia="en-US"/>
        </w:rPr>
        <w:t xml:space="preserve">, del </w:t>
      </w:r>
      <w:r w:rsidR="005D7418" w:rsidRPr="00E4518F">
        <w:rPr>
          <w:rFonts w:ascii="Palatino Linotype" w:eastAsia="Calibri" w:hAnsi="Palatino Linotype" w:cs="Tahoma"/>
          <w:bCs/>
          <w:sz w:val="22"/>
          <w:szCs w:val="22"/>
          <w:lang w:eastAsia="en-US"/>
        </w:rPr>
        <w:t>P</w:t>
      </w:r>
      <w:r w:rsidR="000112BA" w:rsidRPr="00E4518F">
        <w:rPr>
          <w:rFonts w:ascii="Palatino Linotype" w:eastAsia="Calibri" w:hAnsi="Palatino Linotype" w:cs="Tahoma"/>
          <w:bCs/>
          <w:sz w:val="22"/>
          <w:szCs w:val="22"/>
          <w:lang w:eastAsia="en-US"/>
        </w:rPr>
        <w:t xml:space="preserve">ortal de Información Pública de Oficio Mexiquense del Ayuntamiento de Tultitlán 2018 (localizada en el vínculo electrónico </w:t>
      </w:r>
      <w:hyperlink r:id="rId8" w:history="1">
        <w:r w:rsidR="000112BA" w:rsidRPr="00E4518F">
          <w:rPr>
            <w:rStyle w:val="Hipervnculo"/>
            <w:rFonts w:ascii="Palatino Linotype" w:eastAsia="Calibri" w:hAnsi="Palatino Linotype" w:cs="Tahoma"/>
            <w:bCs/>
            <w:sz w:val="22"/>
            <w:szCs w:val="22"/>
            <w:lang w:eastAsia="en-US"/>
          </w:rPr>
          <w:t>https://www.ipomex.org.mx/ipo3/lgt/indice/tultitlan/organigramas.web</w:t>
        </w:r>
      </w:hyperlink>
      <w:r w:rsidR="000112BA" w:rsidRPr="00E4518F">
        <w:rPr>
          <w:rFonts w:ascii="Palatino Linotype" w:eastAsia="Calibri" w:hAnsi="Palatino Linotype" w:cs="Tahoma"/>
          <w:bCs/>
          <w:sz w:val="22"/>
          <w:szCs w:val="22"/>
          <w:lang w:eastAsia="en-US"/>
        </w:rPr>
        <w:t xml:space="preserve"> consultada el trece de noviembre de dos mil dieciocho, a las dieciséis horas), tal como se muestra a continuación:</w:t>
      </w:r>
    </w:p>
    <w:p w14:paraId="617F7832" w14:textId="77777777" w:rsidR="000112BA" w:rsidRPr="00E4518F" w:rsidRDefault="000112BA" w:rsidP="004E330F">
      <w:pPr>
        <w:spacing w:line="360" w:lineRule="auto"/>
        <w:ind w:right="-93"/>
        <w:jc w:val="both"/>
        <w:rPr>
          <w:rFonts w:ascii="Palatino Linotype" w:eastAsia="Calibri" w:hAnsi="Palatino Linotype" w:cs="Tahoma"/>
          <w:bCs/>
          <w:sz w:val="22"/>
          <w:szCs w:val="22"/>
          <w:lang w:eastAsia="en-US"/>
        </w:rPr>
      </w:pPr>
    </w:p>
    <w:p w14:paraId="72331337" w14:textId="77777777" w:rsidR="000112BA" w:rsidRPr="00E4518F" w:rsidRDefault="000112BA" w:rsidP="004E330F">
      <w:pPr>
        <w:spacing w:line="360" w:lineRule="auto"/>
        <w:ind w:right="-93"/>
        <w:jc w:val="center"/>
        <w:rPr>
          <w:rFonts w:ascii="Palatino Linotype" w:eastAsia="Calibri" w:hAnsi="Palatino Linotype" w:cs="Tahoma"/>
          <w:bCs/>
          <w:sz w:val="22"/>
          <w:szCs w:val="22"/>
          <w:lang w:eastAsia="en-US"/>
        </w:rPr>
      </w:pPr>
      <w:r w:rsidRPr="00E4518F">
        <w:rPr>
          <w:rFonts w:ascii="Palatino Linotype" w:hAnsi="Palatino Linotype"/>
          <w:noProof/>
          <w:sz w:val="22"/>
          <w:szCs w:val="22"/>
          <w:lang w:val="es-ES"/>
        </w:rPr>
        <w:lastRenderedPageBreak/>
        <w:drawing>
          <wp:inline distT="0" distB="0" distL="0" distR="0" wp14:anchorId="6DD51F48" wp14:editId="241E086A">
            <wp:extent cx="4692015" cy="21621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2597" b="44755"/>
                    <a:stretch/>
                  </pic:blipFill>
                  <pic:spPr bwMode="auto">
                    <a:xfrm>
                      <a:off x="0" y="0"/>
                      <a:ext cx="4701591" cy="2166588"/>
                    </a:xfrm>
                    <a:prstGeom prst="rect">
                      <a:avLst/>
                    </a:prstGeom>
                    <a:ln>
                      <a:noFill/>
                    </a:ln>
                    <a:extLst>
                      <a:ext uri="{53640926-AAD7-44D8-BBD7-CCE9431645EC}">
                        <a14:shadowObscured xmlns:a14="http://schemas.microsoft.com/office/drawing/2010/main"/>
                      </a:ext>
                    </a:extLst>
                  </pic:spPr>
                </pic:pic>
              </a:graphicData>
            </a:graphic>
          </wp:inline>
        </w:drawing>
      </w:r>
    </w:p>
    <w:p w14:paraId="2C752B41" w14:textId="77777777" w:rsidR="00B27509" w:rsidRPr="00E4518F" w:rsidRDefault="00B27509" w:rsidP="004E330F">
      <w:pPr>
        <w:spacing w:line="360" w:lineRule="auto"/>
        <w:ind w:right="-93"/>
        <w:jc w:val="center"/>
        <w:rPr>
          <w:rFonts w:ascii="Palatino Linotype" w:eastAsia="Calibri" w:hAnsi="Palatino Linotype" w:cs="Tahoma"/>
          <w:bCs/>
          <w:sz w:val="22"/>
          <w:szCs w:val="22"/>
          <w:lang w:eastAsia="en-US"/>
        </w:rPr>
      </w:pPr>
      <w:r w:rsidRPr="00E4518F">
        <w:rPr>
          <w:rFonts w:ascii="Palatino Linotype" w:hAnsi="Palatino Linotype"/>
          <w:noProof/>
          <w:sz w:val="22"/>
          <w:szCs w:val="22"/>
          <w:lang w:val="es-ES"/>
        </w:rPr>
        <mc:AlternateContent>
          <mc:Choice Requires="wps">
            <w:drawing>
              <wp:anchor distT="0" distB="0" distL="114300" distR="114300" simplePos="0" relativeHeight="251659264" behindDoc="0" locked="0" layoutInCell="1" allowOverlap="1" wp14:anchorId="2F359CB5" wp14:editId="36C98932">
                <wp:simplePos x="0" y="0"/>
                <wp:positionH relativeFrom="column">
                  <wp:posOffset>1049020</wp:posOffset>
                </wp:positionH>
                <wp:positionV relativeFrom="paragraph">
                  <wp:posOffset>307975</wp:posOffset>
                </wp:positionV>
                <wp:extent cx="4076700" cy="1457325"/>
                <wp:effectExtent l="19050" t="19050" r="19050" b="28575"/>
                <wp:wrapNone/>
                <wp:docPr id="3" name="Rectángulo 3"/>
                <wp:cNvGraphicFramePr/>
                <a:graphic xmlns:a="http://schemas.openxmlformats.org/drawingml/2006/main">
                  <a:graphicData uri="http://schemas.microsoft.com/office/word/2010/wordprocessingShape">
                    <wps:wsp>
                      <wps:cNvSpPr/>
                      <wps:spPr>
                        <a:xfrm>
                          <a:off x="0" y="0"/>
                          <a:ext cx="4076700" cy="1457325"/>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AA1A43D" id="Rectángulo 3" o:spid="_x0000_s1026" style="position:absolute;margin-left:82.6pt;margin-top:24.25pt;width:321pt;height:11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" filled="f" strokecolor="black [3213]" strokeweight="3pt"/>
            </w:pict>
          </mc:Fallback>
        </mc:AlternateContent>
      </w:r>
      <w:r w:rsidRPr="00E4518F">
        <w:rPr>
          <w:rFonts w:ascii="Palatino Linotype" w:hAnsi="Palatino Linotype"/>
          <w:noProof/>
          <w:sz w:val="22"/>
          <w:szCs w:val="22"/>
          <w:lang w:val="es-ES"/>
        </w:rPr>
        <w:drawing>
          <wp:inline distT="0" distB="0" distL="0" distR="0" wp14:anchorId="6CA11AE7" wp14:editId="7B9204A7">
            <wp:extent cx="4692015" cy="1837973"/>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55246"/>
                    <a:stretch/>
                  </pic:blipFill>
                  <pic:spPr bwMode="auto">
                    <a:xfrm>
                      <a:off x="0" y="0"/>
                      <a:ext cx="4701591" cy="1841724"/>
                    </a:xfrm>
                    <a:prstGeom prst="rect">
                      <a:avLst/>
                    </a:prstGeom>
                    <a:ln>
                      <a:noFill/>
                    </a:ln>
                    <a:extLst>
                      <a:ext uri="{53640926-AAD7-44D8-BBD7-CCE9431645EC}">
                        <a14:shadowObscured xmlns:a14="http://schemas.microsoft.com/office/drawing/2010/main"/>
                      </a:ext>
                    </a:extLst>
                  </pic:spPr>
                </pic:pic>
              </a:graphicData>
            </a:graphic>
          </wp:inline>
        </w:drawing>
      </w:r>
    </w:p>
    <w:p w14:paraId="26092346" w14:textId="77777777" w:rsidR="004E330F" w:rsidRPr="00E4518F" w:rsidRDefault="004E330F" w:rsidP="004E330F">
      <w:pPr>
        <w:spacing w:line="360" w:lineRule="auto"/>
        <w:ind w:right="-93"/>
        <w:jc w:val="center"/>
        <w:rPr>
          <w:rFonts w:ascii="Palatino Linotype" w:eastAsia="Calibri" w:hAnsi="Palatino Linotype" w:cs="Tahoma"/>
          <w:bCs/>
          <w:sz w:val="22"/>
          <w:szCs w:val="22"/>
          <w:lang w:eastAsia="en-US"/>
        </w:rPr>
      </w:pPr>
    </w:p>
    <w:p w14:paraId="479AF2EB" w14:textId="77777777" w:rsidR="0020015C" w:rsidRPr="00E4518F" w:rsidRDefault="00465306" w:rsidP="004E330F">
      <w:pPr>
        <w:spacing w:line="360" w:lineRule="auto"/>
        <w:ind w:right="-93"/>
        <w:jc w:val="both"/>
        <w:rPr>
          <w:rFonts w:ascii="Palatino Linotype" w:eastAsia="Calibri" w:hAnsi="Palatino Linotype" w:cs="Tahoma"/>
          <w:bCs/>
          <w:sz w:val="22"/>
          <w:szCs w:val="22"/>
          <w:lang w:eastAsia="en-US"/>
        </w:rPr>
      </w:pPr>
      <w:r w:rsidRPr="00E4518F">
        <w:rPr>
          <w:rFonts w:ascii="Palatino Linotype" w:eastAsia="Calibri" w:hAnsi="Palatino Linotype" w:cs="Tahoma"/>
          <w:bCs/>
          <w:sz w:val="22"/>
          <w:szCs w:val="22"/>
          <w:lang w:eastAsia="en-US"/>
        </w:rPr>
        <w:t xml:space="preserve">Conforme a lo analizado, se advierte que el Sujeto Obligado cuenta con un área específica para conocer de la solicitud de información, a saber, la </w:t>
      </w:r>
      <w:r w:rsidRPr="00E4518F">
        <w:rPr>
          <w:rFonts w:ascii="Palatino Linotype" w:eastAsia="Calibri" w:hAnsi="Palatino Linotype" w:cs="Tahoma"/>
          <w:b/>
          <w:bCs/>
          <w:sz w:val="22"/>
          <w:szCs w:val="22"/>
          <w:lang w:eastAsia="en-US"/>
        </w:rPr>
        <w:t xml:space="preserve">Dirección General de Desarrollo Social, </w:t>
      </w:r>
      <w:r w:rsidRPr="00E4518F">
        <w:rPr>
          <w:rFonts w:ascii="Palatino Linotype" w:eastAsia="Calibri" w:hAnsi="Palatino Linotype" w:cs="Tahoma"/>
          <w:bCs/>
          <w:sz w:val="22"/>
          <w:szCs w:val="22"/>
          <w:lang w:eastAsia="en-US"/>
        </w:rPr>
        <w:t>ya que a través de su Departamento de Programas Federales, su Subdirección de Desarrollo Social y su Jefatura de Control y Seguimiento, se encarga de ver todas las cuestiones relacionadas con los programas sociales de nivel Federal, Estatal y Municipal; por lo que, se colige que el Sujeto Obligado turnó la solicitud de información a la unidad administrativa competente para conocer del requerimiento del particular.</w:t>
      </w:r>
    </w:p>
    <w:p w14:paraId="1E660DF2" w14:textId="77777777" w:rsidR="000112BA" w:rsidRPr="00E4518F" w:rsidRDefault="000112BA" w:rsidP="004E330F">
      <w:pPr>
        <w:spacing w:line="360" w:lineRule="auto"/>
        <w:ind w:right="-93"/>
        <w:jc w:val="both"/>
        <w:rPr>
          <w:rFonts w:ascii="Palatino Linotype" w:eastAsia="Calibri" w:hAnsi="Palatino Linotype" w:cs="Tahoma"/>
          <w:bCs/>
          <w:sz w:val="22"/>
          <w:szCs w:val="22"/>
          <w:lang w:eastAsia="en-US"/>
        </w:rPr>
      </w:pPr>
    </w:p>
    <w:p w14:paraId="4C31B7F5" w14:textId="2077FDCB" w:rsidR="00465306" w:rsidRPr="00E4518F" w:rsidRDefault="00B0733A" w:rsidP="004E330F">
      <w:pPr>
        <w:spacing w:line="360" w:lineRule="auto"/>
        <w:ind w:right="-93"/>
        <w:jc w:val="both"/>
        <w:rPr>
          <w:rFonts w:ascii="Palatino Linotype" w:eastAsia="Calibri" w:hAnsi="Palatino Linotype" w:cs="Tahoma"/>
          <w:bCs/>
          <w:sz w:val="22"/>
          <w:szCs w:val="22"/>
          <w:lang w:eastAsia="en-US"/>
        </w:rPr>
      </w:pPr>
      <w:r w:rsidRPr="00E4518F">
        <w:rPr>
          <w:rFonts w:ascii="Palatino Linotype" w:eastAsia="Calibri" w:hAnsi="Palatino Linotype" w:cs="Tahoma"/>
          <w:bCs/>
          <w:sz w:val="22"/>
          <w:szCs w:val="22"/>
          <w:lang w:eastAsia="en-US"/>
        </w:rPr>
        <w:t xml:space="preserve">Ahora bien, en respuesta dicha unidad administrativa señaló que con el apoyo del Gobierno del Estado de México y la Gestión por parte de la Secretaría de Desarrollo Agropecuario, entregó quinientas ochenta y dos canastas hortofrutícolas, en el dos mil dieciséis, mientras que </w:t>
      </w:r>
      <w:r w:rsidRPr="00E4518F">
        <w:rPr>
          <w:rFonts w:ascii="Palatino Linotype" w:eastAsia="Calibri" w:hAnsi="Palatino Linotype" w:cs="Tahoma"/>
          <w:bCs/>
          <w:sz w:val="22"/>
          <w:szCs w:val="22"/>
          <w:lang w:eastAsia="en-US"/>
        </w:rPr>
        <w:lastRenderedPageBreak/>
        <w:t xml:space="preserve">en el dos mil diecisiete se entregaron cincuenta y cuatro, en la Colonia Solidaridad </w:t>
      </w:r>
      <w:r w:rsidR="005D7418" w:rsidRPr="00E4518F">
        <w:rPr>
          <w:rFonts w:ascii="Palatino Linotype" w:eastAsia="Calibri" w:hAnsi="Palatino Linotype" w:cs="Tahoma"/>
          <w:bCs/>
          <w:sz w:val="22"/>
          <w:szCs w:val="22"/>
          <w:lang w:eastAsia="en-US"/>
        </w:rPr>
        <w:t xml:space="preserve">Tercera </w:t>
      </w:r>
      <w:r w:rsidRPr="00E4518F">
        <w:rPr>
          <w:rFonts w:ascii="Palatino Linotype" w:eastAsia="Calibri" w:hAnsi="Palatino Linotype" w:cs="Tahoma"/>
          <w:bCs/>
          <w:sz w:val="22"/>
          <w:szCs w:val="22"/>
          <w:lang w:eastAsia="en-US"/>
        </w:rPr>
        <w:t>Sección.</w:t>
      </w:r>
    </w:p>
    <w:p w14:paraId="2A6B10F1" w14:textId="77777777" w:rsidR="00FE555B" w:rsidRPr="00E4518F" w:rsidRDefault="00FE555B" w:rsidP="004E330F">
      <w:pPr>
        <w:spacing w:line="360" w:lineRule="auto"/>
        <w:ind w:right="-93"/>
        <w:jc w:val="both"/>
        <w:rPr>
          <w:rFonts w:ascii="Palatino Linotype" w:eastAsia="Calibri" w:hAnsi="Palatino Linotype" w:cs="Tahoma"/>
          <w:bCs/>
          <w:sz w:val="22"/>
          <w:szCs w:val="22"/>
          <w:lang w:eastAsia="en-US"/>
        </w:rPr>
      </w:pPr>
    </w:p>
    <w:p w14:paraId="6875A658" w14:textId="18FE7C99" w:rsidR="00B8222D" w:rsidRPr="00E4518F" w:rsidRDefault="00FE555B" w:rsidP="004E330F">
      <w:pPr>
        <w:spacing w:line="360" w:lineRule="auto"/>
        <w:ind w:right="-93"/>
        <w:jc w:val="both"/>
        <w:rPr>
          <w:rFonts w:ascii="Palatino Linotype" w:eastAsia="Calibri" w:hAnsi="Palatino Linotype" w:cs="Tahoma"/>
          <w:bCs/>
          <w:sz w:val="22"/>
          <w:szCs w:val="22"/>
          <w:lang w:eastAsia="en-US"/>
        </w:rPr>
      </w:pPr>
      <w:r w:rsidRPr="00E4518F">
        <w:rPr>
          <w:rFonts w:ascii="Palatino Linotype" w:eastAsia="Calibri" w:hAnsi="Palatino Linotype" w:cs="Tahoma"/>
          <w:bCs/>
          <w:sz w:val="22"/>
          <w:szCs w:val="22"/>
          <w:lang w:eastAsia="en-US"/>
        </w:rPr>
        <w:t xml:space="preserve">Como se logra observar, la Dirección General de Desarrollo Social proporcionó información relacionada </w:t>
      </w:r>
      <w:r w:rsidR="00674542" w:rsidRPr="00E4518F">
        <w:rPr>
          <w:rFonts w:ascii="Palatino Linotype" w:eastAsia="Calibri" w:hAnsi="Palatino Linotype" w:cs="Tahoma"/>
          <w:bCs/>
          <w:sz w:val="22"/>
          <w:szCs w:val="22"/>
          <w:lang w:eastAsia="en-US"/>
        </w:rPr>
        <w:t>con la solicitud de información, tod</w:t>
      </w:r>
      <w:r w:rsidR="00672D82" w:rsidRPr="00E4518F">
        <w:rPr>
          <w:rFonts w:ascii="Palatino Linotype" w:eastAsia="Calibri" w:hAnsi="Palatino Linotype" w:cs="Tahoma"/>
          <w:bCs/>
          <w:sz w:val="22"/>
          <w:szCs w:val="22"/>
          <w:lang w:eastAsia="en-US"/>
        </w:rPr>
        <w:t>a</w:t>
      </w:r>
      <w:r w:rsidR="000560FE">
        <w:rPr>
          <w:rFonts w:ascii="Palatino Linotype" w:eastAsia="Calibri" w:hAnsi="Palatino Linotype" w:cs="Tahoma"/>
          <w:bCs/>
          <w:sz w:val="22"/>
          <w:szCs w:val="22"/>
          <w:lang w:eastAsia="en-US"/>
        </w:rPr>
        <w:t xml:space="preserve"> vez que precisó las canastas</w:t>
      </w:r>
      <w:r w:rsidR="00672D82" w:rsidRPr="00E4518F">
        <w:rPr>
          <w:rFonts w:ascii="Palatino Linotype" w:eastAsia="Calibri" w:hAnsi="Palatino Linotype" w:cs="Tahoma"/>
          <w:bCs/>
          <w:sz w:val="22"/>
          <w:szCs w:val="22"/>
          <w:lang w:eastAsia="en-US"/>
        </w:rPr>
        <w:t xml:space="preserve"> hortofrutícolas entregadas</w:t>
      </w:r>
      <w:r w:rsidR="00674542" w:rsidRPr="00E4518F">
        <w:rPr>
          <w:rFonts w:ascii="Palatino Linotype" w:eastAsia="Calibri" w:hAnsi="Palatino Linotype" w:cs="Tahoma"/>
          <w:bCs/>
          <w:sz w:val="22"/>
          <w:szCs w:val="22"/>
          <w:lang w:eastAsia="en-US"/>
        </w:rPr>
        <w:t xml:space="preserve">, durante </w:t>
      </w:r>
      <w:r w:rsidR="00672D82" w:rsidRPr="00E4518F">
        <w:rPr>
          <w:rFonts w:ascii="Palatino Linotype" w:eastAsia="Calibri" w:hAnsi="Palatino Linotype" w:cs="Tahoma"/>
          <w:bCs/>
          <w:sz w:val="22"/>
          <w:szCs w:val="22"/>
          <w:lang w:eastAsia="en-US"/>
        </w:rPr>
        <w:t>dos años solicitados</w:t>
      </w:r>
      <w:r w:rsidR="00D43C48" w:rsidRPr="00E4518F">
        <w:rPr>
          <w:rFonts w:ascii="Palatino Linotype" w:eastAsia="Calibri" w:hAnsi="Palatino Linotype" w:cs="Tahoma"/>
          <w:bCs/>
          <w:sz w:val="22"/>
          <w:szCs w:val="22"/>
          <w:lang w:eastAsia="en-US"/>
        </w:rPr>
        <w:t xml:space="preserve"> en la Colonia señalada en la solicitud; sin embargo</w:t>
      </w:r>
      <w:r w:rsidR="00424866" w:rsidRPr="00E4518F">
        <w:rPr>
          <w:rFonts w:ascii="Palatino Linotype" w:eastAsia="Calibri" w:hAnsi="Palatino Linotype" w:cs="Tahoma"/>
          <w:bCs/>
          <w:sz w:val="22"/>
          <w:szCs w:val="22"/>
          <w:lang w:eastAsia="en-US"/>
        </w:rPr>
        <w:t>,</w:t>
      </w:r>
      <w:r w:rsidR="00D43C48" w:rsidRPr="00E4518F">
        <w:rPr>
          <w:rFonts w:ascii="Palatino Linotype" w:eastAsia="Calibri" w:hAnsi="Palatino Linotype" w:cs="Tahoma"/>
          <w:bCs/>
          <w:sz w:val="22"/>
          <w:szCs w:val="22"/>
          <w:lang w:eastAsia="en-US"/>
        </w:rPr>
        <w:t xml:space="preserve"> se puede colegir que la misma no corresponde al padrón de beneficiarios solicitados por el particular; toda vez que precisa únicamente las canastas proporcionadas y no a qui</w:t>
      </w:r>
      <w:r w:rsidR="00424866" w:rsidRPr="00E4518F">
        <w:rPr>
          <w:rFonts w:ascii="Palatino Linotype" w:eastAsia="Calibri" w:hAnsi="Palatino Linotype" w:cs="Tahoma"/>
          <w:bCs/>
          <w:sz w:val="22"/>
          <w:szCs w:val="22"/>
          <w:lang w:eastAsia="en-US"/>
        </w:rPr>
        <w:t>é</w:t>
      </w:r>
      <w:r w:rsidR="00D43C48" w:rsidRPr="00E4518F">
        <w:rPr>
          <w:rFonts w:ascii="Palatino Linotype" w:eastAsia="Calibri" w:hAnsi="Palatino Linotype" w:cs="Tahoma"/>
          <w:bCs/>
          <w:sz w:val="22"/>
          <w:szCs w:val="22"/>
          <w:lang w:eastAsia="en-US"/>
        </w:rPr>
        <w:t>n o a cu</w:t>
      </w:r>
      <w:r w:rsidR="00424866" w:rsidRPr="00E4518F">
        <w:rPr>
          <w:rFonts w:ascii="Palatino Linotype" w:eastAsia="Calibri" w:hAnsi="Palatino Linotype" w:cs="Tahoma"/>
          <w:bCs/>
          <w:sz w:val="22"/>
          <w:szCs w:val="22"/>
          <w:lang w:eastAsia="en-US"/>
        </w:rPr>
        <w:t>á</w:t>
      </w:r>
      <w:r w:rsidR="00D43C48" w:rsidRPr="00E4518F">
        <w:rPr>
          <w:rFonts w:ascii="Palatino Linotype" w:eastAsia="Calibri" w:hAnsi="Palatino Linotype" w:cs="Tahoma"/>
          <w:bCs/>
          <w:sz w:val="22"/>
          <w:szCs w:val="22"/>
          <w:lang w:eastAsia="en-US"/>
        </w:rPr>
        <w:t>ntas perso</w:t>
      </w:r>
      <w:r w:rsidR="00B8222D" w:rsidRPr="00E4518F">
        <w:rPr>
          <w:rFonts w:ascii="Palatino Linotype" w:eastAsia="Calibri" w:hAnsi="Palatino Linotype" w:cs="Tahoma"/>
          <w:bCs/>
          <w:sz w:val="22"/>
          <w:szCs w:val="22"/>
          <w:lang w:eastAsia="en-US"/>
        </w:rPr>
        <w:t xml:space="preserve">nas se le fueron proporcionadas; por lo que se puede advertir que la respuesta otorgada </w:t>
      </w:r>
      <w:r w:rsidR="00B8222D" w:rsidRPr="00E4518F">
        <w:rPr>
          <w:rFonts w:ascii="Palatino Linotype" w:eastAsia="Calibri" w:hAnsi="Palatino Linotype" w:cs="Tahoma"/>
          <w:b/>
          <w:bCs/>
          <w:sz w:val="22"/>
          <w:szCs w:val="22"/>
          <w:lang w:eastAsia="en-US"/>
        </w:rPr>
        <w:t xml:space="preserve">no es congruente </w:t>
      </w:r>
      <w:r w:rsidR="00B8222D" w:rsidRPr="00E4518F">
        <w:rPr>
          <w:rFonts w:ascii="Palatino Linotype" w:eastAsia="Calibri" w:hAnsi="Palatino Linotype" w:cs="Tahoma"/>
          <w:bCs/>
          <w:sz w:val="22"/>
          <w:szCs w:val="22"/>
          <w:lang w:eastAsia="en-US"/>
        </w:rPr>
        <w:t>con lo peticionado.</w:t>
      </w:r>
    </w:p>
    <w:p w14:paraId="047B7209" w14:textId="77777777" w:rsidR="00B8222D" w:rsidRPr="00E4518F" w:rsidRDefault="00B8222D" w:rsidP="004E330F">
      <w:pPr>
        <w:spacing w:line="360" w:lineRule="auto"/>
        <w:ind w:right="-93"/>
        <w:jc w:val="both"/>
        <w:rPr>
          <w:rFonts w:ascii="Palatino Linotype" w:eastAsia="Calibri" w:hAnsi="Palatino Linotype" w:cs="Tahoma"/>
          <w:bCs/>
          <w:sz w:val="22"/>
          <w:szCs w:val="22"/>
          <w:lang w:eastAsia="en-US"/>
        </w:rPr>
      </w:pPr>
    </w:p>
    <w:p w14:paraId="0ED2849C" w14:textId="482EF48E" w:rsidR="00B8222D" w:rsidRPr="00E4518F" w:rsidRDefault="00B8222D" w:rsidP="004E330F">
      <w:pPr>
        <w:spacing w:line="360" w:lineRule="auto"/>
        <w:ind w:right="-93"/>
        <w:jc w:val="both"/>
        <w:rPr>
          <w:rFonts w:ascii="Palatino Linotype" w:eastAsia="Calibri" w:hAnsi="Palatino Linotype" w:cs="Tahoma"/>
          <w:bCs/>
          <w:sz w:val="22"/>
          <w:szCs w:val="22"/>
          <w:lang w:val="es-ES" w:eastAsia="en-US"/>
        </w:rPr>
      </w:pPr>
      <w:r w:rsidRPr="00E4518F">
        <w:rPr>
          <w:rFonts w:ascii="Palatino Linotype" w:eastAsia="Calibri" w:hAnsi="Palatino Linotype" w:cs="Tahoma"/>
          <w:bCs/>
          <w:sz w:val="22"/>
          <w:szCs w:val="22"/>
          <w:lang w:val="es-ES" w:eastAsia="en-US"/>
        </w:rPr>
        <w:t xml:space="preserve">Al respecto, el Criterio 2/17, emitido por </w:t>
      </w:r>
      <w:r w:rsidR="00123038" w:rsidRPr="00E4518F">
        <w:rPr>
          <w:rFonts w:ascii="Palatino Linotype" w:eastAsia="Calibri" w:hAnsi="Palatino Linotype" w:cs="Tahoma"/>
          <w:bCs/>
          <w:sz w:val="22"/>
          <w:szCs w:val="22"/>
          <w:lang w:val="es-ES" w:eastAsia="en-US"/>
        </w:rPr>
        <w:t>el Instituto Nacional de Transparencia, Acceso a la Información y Protección de Datos Personales</w:t>
      </w:r>
      <w:r w:rsidRPr="00E4518F">
        <w:rPr>
          <w:rFonts w:ascii="Palatino Linotype" w:eastAsia="Calibri" w:hAnsi="Palatino Linotype" w:cs="Tahoma"/>
          <w:bCs/>
          <w:sz w:val="22"/>
          <w:szCs w:val="22"/>
          <w:lang w:val="es-ES" w:eastAsia="en-US"/>
        </w:rPr>
        <w:t xml:space="preserve">, </w:t>
      </w:r>
      <w:r w:rsidR="00123038" w:rsidRPr="00E4518F">
        <w:rPr>
          <w:rFonts w:ascii="Palatino Linotype" w:eastAsia="Calibri" w:hAnsi="Palatino Linotype" w:cs="Tahoma"/>
          <w:bCs/>
          <w:sz w:val="22"/>
          <w:szCs w:val="22"/>
          <w:lang w:val="es-ES" w:eastAsia="en-US"/>
        </w:rPr>
        <w:t>señala lo siguiente:</w:t>
      </w:r>
    </w:p>
    <w:p w14:paraId="3D361722" w14:textId="77777777" w:rsidR="00123038" w:rsidRPr="00E4518F" w:rsidRDefault="00123038" w:rsidP="004E330F">
      <w:pPr>
        <w:spacing w:line="360" w:lineRule="auto"/>
        <w:ind w:right="-93"/>
        <w:jc w:val="both"/>
        <w:rPr>
          <w:rFonts w:ascii="Palatino Linotype" w:eastAsia="Calibri" w:hAnsi="Palatino Linotype" w:cs="Tahoma"/>
          <w:bCs/>
          <w:sz w:val="22"/>
          <w:szCs w:val="22"/>
          <w:lang w:val="es-ES" w:eastAsia="en-US"/>
        </w:rPr>
      </w:pPr>
    </w:p>
    <w:p w14:paraId="5F22519C" w14:textId="77777777" w:rsidR="00123038" w:rsidRPr="00E4518F" w:rsidRDefault="00123038" w:rsidP="00123038">
      <w:pPr>
        <w:spacing w:line="360" w:lineRule="auto"/>
        <w:ind w:left="567" w:right="567"/>
        <w:jc w:val="both"/>
        <w:rPr>
          <w:rFonts w:ascii="Palatino Linotype" w:eastAsia="Calibri" w:hAnsi="Palatino Linotype" w:cs="Tahoma"/>
          <w:bCs/>
          <w:lang w:eastAsia="en-US"/>
        </w:rPr>
      </w:pPr>
      <w:r w:rsidRPr="00E4518F">
        <w:rPr>
          <w:rFonts w:ascii="Palatino Linotype" w:eastAsia="Calibri" w:hAnsi="Palatino Linotype" w:cs="Tahoma"/>
          <w:b/>
          <w:bCs/>
          <w:lang w:eastAsia="en-US"/>
        </w:rPr>
        <w:t xml:space="preserve">“Congruencia y exhaustividad. Sus alcances para garantizar el derecho de acceso a la información. </w:t>
      </w:r>
      <w:r w:rsidRPr="00E4518F">
        <w:rPr>
          <w:rFonts w:ascii="Palatino Linotype" w:eastAsia="Calibri" w:hAnsi="Palatino Linotype" w:cs="Tahoma"/>
          <w:bCs/>
          <w:lang w:eastAsia="en-US"/>
        </w:rPr>
        <w:t xml:space="preserve">De conformidad con el artículo </w:t>
      </w:r>
      <w:r w:rsidRPr="00E4518F">
        <w:rPr>
          <w:rFonts w:ascii="Palatino Linotype" w:eastAsia="Calibri" w:hAnsi="Palatino Linotype" w:cs="Tahoma"/>
          <w:bCs/>
          <w:lang w:val="es-ES_tradnl" w:eastAsia="en-US"/>
        </w:rPr>
        <w:t>3 de la Ley Federal de Procedimiento Administrativo</w:t>
      </w:r>
      <w:r w:rsidRPr="00E4518F">
        <w:rPr>
          <w:rFonts w:ascii="Palatino Linotype" w:eastAsia="Calibri" w:hAnsi="Palatino Linotype" w:cs="Tahoma"/>
          <w:bCs/>
          <w:lang w:eastAsia="en-US"/>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E4518F">
        <w:rPr>
          <w:rFonts w:ascii="Palatino Linotype" w:eastAsia="Calibri" w:hAnsi="Palatino Linotype" w:cs="Tahoma"/>
          <w:b/>
          <w:bCs/>
          <w:lang w:eastAsia="en-US"/>
        </w:rPr>
        <w:t>la congruencia implica que exista concordancia entre el requerimiento formulado por el particular y la respuesta proporcionada por el sujeto obligado</w:t>
      </w:r>
      <w:r w:rsidRPr="00E4518F">
        <w:rPr>
          <w:rFonts w:ascii="Palatino Linotype" w:eastAsia="Calibri" w:hAnsi="Palatino Linotype" w:cs="Tahoma"/>
          <w:bCs/>
          <w:lang w:eastAsia="en-US"/>
        </w:rPr>
        <w:t xml:space="preserve">; mientras que la exhaustividad significa que dicha respuesta se refiera expresamente a cada uno de los puntos solicitados. Por lo anterior, los sujetos obligados cumplirán con los principios de congruencia y exhaustividad, cuando las respuestas que </w:t>
      </w:r>
      <w:r w:rsidRPr="00E4518F">
        <w:rPr>
          <w:rFonts w:ascii="Palatino Linotype" w:eastAsia="Calibri" w:hAnsi="Palatino Linotype" w:cs="Tahoma"/>
          <w:b/>
          <w:bCs/>
          <w:lang w:eastAsia="en-US"/>
        </w:rPr>
        <w:t>emitan guarden una relación lógica con lo solicitado</w:t>
      </w:r>
      <w:r w:rsidRPr="00E4518F">
        <w:rPr>
          <w:rFonts w:ascii="Palatino Linotype" w:eastAsia="Calibri" w:hAnsi="Palatino Linotype" w:cs="Tahoma"/>
          <w:bCs/>
          <w:lang w:eastAsia="en-US"/>
        </w:rPr>
        <w:t xml:space="preserve"> y atiendan de manera puntual y expresa, cada uno de los contenidos de información.”</w:t>
      </w:r>
    </w:p>
    <w:p w14:paraId="42A1BAD8" w14:textId="7957F628" w:rsidR="00123038" w:rsidRPr="00E4518F" w:rsidRDefault="002B3FA3" w:rsidP="00123038">
      <w:pPr>
        <w:spacing w:line="360" w:lineRule="auto"/>
        <w:ind w:left="567" w:right="567"/>
        <w:jc w:val="right"/>
        <w:rPr>
          <w:rFonts w:ascii="Palatino Linotype" w:eastAsia="Calibri" w:hAnsi="Palatino Linotype" w:cs="Tahoma"/>
          <w:bCs/>
          <w:lang w:eastAsia="en-US"/>
        </w:rPr>
      </w:pPr>
      <w:r w:rsidRPr="00E4518F">
        <w:rPr>
          <w:rFonts w:ascii="Palatino Linotype" w:eastAsia="Calibri" w:hAnsi="Palatino Linotype" w:cs="Tahoma"/>
          <w:bCs/>
          <w:lang w:eastAsia="en-US"/>
        </w:rPr>
        <w:t>(</w:t>
      </w:r>
      <w:r w:rsidR="00123038" w:rsidRPr="00E4518F">
        <w:rPr>
          <w:rFonts w:ascii="Palatino Linotype" w:eastAsia="Calibri" w:hAnsi="Palatino Linotype" w:cs="Tahoma"/>
          <w:bCs/>
          <w:lang w:eastAsia="en-US"/>
        </w:rPr>
        <w:t>Énfasis añadido</w:t>
      </w:r>
      <w:r w:rsidRPr="00E4518F">
        <w:rPr>
          <w:rFonts w:ascii="Palatino Linotype" w:eastAsia="Calibri" w:hAnsi="Palatino Linotype" w:cs="Tahoma"/>
          <w:bCs/>
          <w:lang w:eastAsia="en-US"/>
        </w:rPr>
        <w:t>)</w:t>
      </w:r>
    </w:p>
    <w:p w14:paraId="5189BCE5" w14:textId="77777777" w:rsidR="00123038" w:rsidRPr="00E4518F" w:rsidRDefault="00123038" w:rsidP="004E330F">
      <w:pPr>
        <w:spacing w:line="360" w:lineRule="auto"/>
        <w:ind w:right="-93"/>
        <w:jc w:val="both"/>
        <w:rPr>
          <w:rFonts w:ascii="Palatino Linotype" w:eastAsia="Calibri" w:hAnsi="Palatino Linotype" w:cs="Tahoma"/>
          <w:bCs/>
          <w:sz w:val="22"/>
          <w:szCs w:val="22"/>
          <w:lang w:val="es-ES" w:eastAsia="en-US"/>
        </w:rPr>
      </w:pPr>
    </w:p>
    <w:p w14:paraId="2C208186" w14:textId="77777777" w:rsidR="00123038" w:rsidRPr="00E4518F" w:rsidRDefault="00123038" w:rsidP="00123038">
      <w:pPr>
        <w:spacing w:line="360" w:lineRule="auto"/>
        <w:ind w:right="-93"/>
        <w:jc w:val="both"/>
        <w:rPr>
          <w:rFonts w:ascii="Palatino Linotype" w:eastAsia="Calibri" w:hAnsi="Palatino Linotype" w:cs="Tahoma"/>
          <w:bCs/>
          <w:sz w:val="22"/>
          <w:szCs w:val="22"/>
          <w:lang w:eastAsia="en-US"/>
        </w:rPr>
      </w:pPr>
      <w:r w:rsidRPr="00E4518F">
        <w:rPr>
          <w:rFonts w:ascii="Palatino Linotype" w:eastAsia="Calibri" w:hAnsi="Palatino Linotype" w:cs="Tahoma"/>
          <w:bCs/>
          <w:sz w:val="22"/>
          <w:szCs w:val="22"/>
          <w:lang w:val="es-ES" w:eastAsia="en-US"/>
        </w:rPr>
        <w:lastRenderedPageBreak/>
        <w:t xml:space="preserve">Conforme al citado Criterio, se colige que </w:t>
      </w:r>
      <w:r w:rsidRPr="00E4518F">
        <w:rPr>
          <w:rFonts w:ascii="Palatino Linotype" w:eastAsia="Calibri" w:hAnsi="Palatino Linotype" w:cs="Tahoma"/>
          <w:bCs/>
          <w:sz w:val="22"/>
          <w:szCs w:val="22"/>
          <w:lang w:eastAsia="en-US"/>
        </w:rPr>
        <w:t xml:space="preserve">todo acto administrativo debe apegarse al </w:t>
      </w:r>
      <w:r w:rsidRPr="00E4518F">
        <w:rPr>
          <w:rFonts w:ascii="Palatino Linotype" w:eastAsia="Calibri" w:hAnsi="Palatino Linotype" w:cs="Tahoma"/>
          <w:b/>
          <w:bCs/>
          <w:sz w:val="22"/>
          <w:szCs w:val="22"/>
          <w:lang w:eastAsia="en-US"/>
        </w:rPr>
        <w:t>principio de congruencia</w:t>
      </w:r>
      <w:r w:rsidRPr="00E4518F">
        <w:rPr>
          <w:rFonts w:ascii="Palatino Linotype" w:eastAsia="Calibri" w:hAnsi="Palatino Linotype" w:cs="Tahoma"/>
          <w:bCs/>
          <w:sz w:val="22"/>
          <w:szCs w:val="22"/>
          <w:lang w:eastAsia="en-US"/>
        </w:rPr>
        <w:t xml:space="preserve">, entendiéndolo como la concordancia que debe existir entre el pedimento formulado y la respuesta, lo cual en materia de transparencia y acceso a la información pública se traduce, que las respuestas que emitan los sujetos obligados deben guardar una </w:t>
      </w:r>
      <w:r w:rsidRPr="00E4518F">
        <w:rPr>
          <w:rFonts w:ascii="Palatino Linotype" w:eastAsia="Calibri" w:hAnsi="Palatino Linotype" w:cs="Tahoma"/>
          <w:b/>
          <w:bCs/>
          <w:sz w:val="22"/>
          <w:szCs w:val="22"/>
          <w:u w:val="single"/>
          <w:lang w:eastAsia="en-US"/>
        </w:rPr>
        <w:t>relación lógica con lo solicitado</w:t>
      </w:r>
      <w:r w:rsidRPr="00E4518F">
        <w:rPr>
          <w:rFonts w:ascii="Palatino Linotype" w:eastAsia="Calibri" w:hAnsi="Palatino Linotype" w:cs="Tahoma"/>
          <w:bCs/>
          <w:sz w:val="22"/>
          <w:szCs w:val="22"/>
          <w:lang w:eastAsia="en-US"/>
        </w:rPr>
        <w:t>, a fin de satisfacer la solicitud correspondiente.</w:t>
      </w:r>
    </w:p>
    <w:p w14:paraId="7615AD78" w14:textId="77777777" w:rsidR="00123038" w:rsidRPr="00E4518F" w:rsidRDefault="00123038" w:rsidP="004E330F">
      <w:pPr>
        <w:spacing w:line="360" w:lineRule="auto"/>
        <w:ind w:right="-93"/>
        <w:jc w:val="both"/>
        <w:rPr>
          <w:rFonts w:ascii="Palatino Linotype" w:eastAsia="Calibri" w:hAnsi="Palatino Linotype" w:cs="Tahoma"/>
          <w:bCs/>
          <w:sz w:val="22"/>
          <w:szCs w:val="22"/>
          <w:lang w:val="es-ES" w:eastAsia="en-US"/>
        </w:rPr>
      </w:pPr>
    </w:p>
    <w:p w14:paraId="38ACD2D9" w14:textId="5C5D1E80" w:rsidR="005C3F44" w:rsidRPr="00E4518F" w:rsidRDefault="00123038" w:rsidP="004E330F">
      <w:pPr>
        <w:spacing w:line="360" w:lineRule="auto"/>
        <w:ind w:right="-93"/>
        <w:jc w:val="both"/>
        <w:rPr>
          <w:rFonts w:ascii="Palatino Linotype" w:eastAsia="Calibri" w:hAnsi="Palatino Linotype" w:cs="Tahoma"/>
          <w:bCs/>
          <w:sz w:val="22"/>
          <w:szCs w:val="22"/>
          <w:lang w:eastAsia="en-US"/>
        </w:rPr>
      </w:pPr>
      <w:r w:rsidRPr="00E4518F">
        <w:rPr>
          <w:rFonts w:ascii="Palatino Linotype" w:eastAsia="Calibri" w:hAnsi="Palatino Linotype" w:cs="Tahoma"/>
          <w:bCs/>
          <w:sz w:val="22"/>
          <w:szCs w:val="22"/>
          <w:lang w:eastAsia="en-US"/>
        </w:rPr>
        <w:t>De tales circunstancias, se desprende que si bien</w:t>
      </w:r>
      <w:r w:rsidR="004865EA" w:rsidRPr="00E4518F">
        <w:rPr>
          <w:rFonts w:ascii="Palatino Linotype" w:eastAsia="Calibri" w:hAnsi="Palatino Linotype" w:cs="Tahoma"/>
          <w:bCs/>
          <w:sz w:val="22"/>
          <w:szCs w:val="22"/>
          <w:lang w:eastAsia="en-US"/>
        </w:rPr>
        <w:t>,</w:t>
      </w:r>
      <w:r w:rsidRPr="00E4518F">
        <w:rPr>
          <w:rFonts w:ascii="Palatino Linotype" w:eastAsia="Calibri" w:hAnsi="Palatino Linotype" w:cs="Tahoma"/>
          <w:bCs/>
          <w:sz w:val="22"/>
          <w:szCs w:val="22"/>
          <w:lang w:eastAsia="en-US"/>
        </w:rPr>
        <w:t xml:space="preserve"> el Sujeto Obligado proporcionó información relacionada con lo </w:t>
      </w:r>
      <w:r w:rsidR="004865EA" w:rsidRPr="00E4518F">
        <w:rPr>
          <w:rFonts w:ascii="Palatino Linotype" w:eastAsia="Calibri" w:hAnsi="Palatino Linotype" w:cs="Tahoma"/>
          <w:bCs/>
          <w:sz w:val="22"/>
          <w:szCs w:val="22"/>
          <w:lang w:eastAsia="en-US"/>
        </w:rPr>
        <w:t>solicitado</w:t>
      </w:r>
      <w:r w:rsidRPr="00E4518F">
        <w:rPr>
          <w:rFonts w:ascii="Palatino Linotype" w:eastAsia="Calibri" w:hAnsi="Palatino Linotype" w:cs="Tahoma"/>
          <w:bCs/>
          <w:sz w:val="22"/>
          <w:szCs w:val="22"/>
          <w:lang w:eastAsia="en-US"/>
        </w:rPr>
        <w:t xml:space="preserve">, esta no corresponde con la </w:t>
      </w:r>
      <w:r w:rsidR="004865EA" w:rsidRPr="00E4518F">
        <w:rPr>
          <w:rFonts w:ascii="Palatino Linotype" w:eastAsia="Calibri" w:hAnsi="Palatino Linotype" w:cs="Tahoma"/>
          <w:bCs/>
          <w:sz w:val="22"/>
          <w:szCs w:val="22"/>
          <w:lang w:eastAsia="en-US"/>
        </w:rPr>
        <w:t>solicitud</w:t>
      </w:r>
      <w:r w:rsidRPr="00E4518F">
        <w:rPr>
          <w:rFonts w:ascii="Palatino Linotype" w:eastAsia="Calibri" w:hAnsi="Palatino Linotype" w:cs="Tahoma"/>
          <w:bCs/>
          <w:sz w:val="22"/>
          <w:szCs w:val="22"/>
          <w:lang w:eastAsia="en-US"/>
        </w:rPr>
        <w:t xml:space="preserve">, ya que no contiene el Padrón de beneficiarios de los programas sociales que operan en la Colonia Solidaridad </w:t>
      </w:r>
      <w:r w:rsidR="004865EA" w:rsidRPr="00E4518F">
        <w:rPr>
          <w:rFonts w:ascii="Palatino Linotype" w:eastAsia="Calibri" w:hAnsi="Palatino Linotype" w:cs="Tahoma"/>
          <w:bCs/>
          <w:sz w:val="22"/>
          <w:szCs w:val="22"/>
          <w:lang w:eastAsia="en-US"/>
        </w:rPr>
        <w:t xml:space="preserve">Tercera </w:t>
      </w:r>
      <w:r w:rsidRPr="00E4518F">
        <w:rPr>
          <w:rFonts w:ascii="Palatino Linotype" w:eastAsia="Calibri" w:hAnsi="Palatino Linotype" w:cs="Tahoma"/>
          <w:bCs/>
          <w:sz w:val="22"/>
          <w:szCs w:val="22"/>
          <w:lang w:eastAsia="en-US"/>
        </w:rPr>
        <w:t xml:space="preserve">Sección del Municipio de Tultitlán, por lo que, incumplió con el principio de Congruencia, </w:t>
      </w:r>
      <w:r w:rsidR="005E4D92" w:rsidRPr="00E4518F">
        <w:rPr>
          <w:rFonts w:ascii="Palatino Linotype" w:eastAsia="Calibri" w:hAnsi="Palatino Linotype" w:cs="Tahoma"/>
          <w:bCs/>
          <w:sz w:val="22"/>
          <w:szCs w:val="22"/>
          <w:lang w:eastAsia="en-US"/>
        </w:rPr>
        <w:t xml:space="preserve">lo que </w:t>
      </w:r>
      <w:r w:rsidRPr="00E4518F">
        <w:rPr>
          <w:rFonts w:ascii="Palatino Linotype" w:eastAsia="Calibri" w:hAnsi="Palatino Linotype" w:cs="Tahoma"/>
          <w:bCs/>
          <w:sz w:val="22"/>
          <w:szCs w:val="22"/>
          <w:lang w:eastAsia="en-US"/>
        </w:rPr>
        <w:t xml:space="preserve">da como resultado que </w:t>
      </w:r>
      <w:r w:rsidR="00D43C48" w:rsidRPr="00E4518F">
        <w:rPr>
          <w:rFonts w:ascii="Palatino Linotype" w:eastAsia="Calibri" w:hAnsi="Palatino Linotype" w:cs="Tahoma"/>
          <w:bCs/>
          <w:sz w:val="22"/>
          <w:szCs w:val="22"/>
          <w:lang w:eastAsia="en-US"/>
        </w:rPr>
        <w:t xml:space="preserve">el agravio hecho </w:t>
      </w:r>
      <w:r w:rsidRPr="00E4518F">
        <w:rPr>
          <w:rFonts w:ascii="Palatino Linotype" w:eastAsia="Calibri" w:hAnsi="Palatino Linotype" w:cs="Tahoma"/>
          <w:bCs/>
          <w:sz w:val="22"/>
          <w:szCs w:val="22"/>
          <w:lang w:eastAsia="en-US"/>
        </w:rPr>
        <w:t xml:space="preserve">valer por </w:t>
      </w:r>
      <w:r w:rsidR="00D43C48" w:rsidRPr="00E4518F">
        <w:rPr>
          <w:rFonts w:ascii="Palatino Linotype" w:eastAsia="Calibri" w:hAnsi="Palatino Linotype" w:cs="Tahoma"/>
          <w:bCs/>
          <w:sz w:val="22"/>
          <w:szCs w:val="22"/>
          <w:lang w:eastAsia="en-US"/>
        </w:rPr>
        <w:t xml:space="preserve">el particular </w:t>
      </w:r>
      <w:r w:rsidRPr="00E4518F">
        <w:rPr>
          <w:rFonts w:ascii="Palatino Linotype" w:eastAsia="Calibri" w:hAnsi="Palatino Linotype" w:cs="Tahoma"/>
          <w:bCs/>
          <w:sz w:val="22"/>
          <w:szCs w:val="22"/>
          <w:lang w:eastAsia="en-US"/>
        </w:rPr>
        <w:t>sea</w:t>
      </w:r>
      <w:r w:rsidR="00D43C48" w:rsidRPr="00E4518F">
        <w:rPr>
          <w:rFonts w:ascii="Palatino Linotype" w:eastAsia="Calibri" w:hAnsi="Palatino Linotype" w:cs="Tahoma"/>
          <w:bCs/>
          <w:sz w:val="22"/>
          <w:szCs w:val="22"/>
          <w:lang w:eastAsia="en-US"/>
        </w:rPr>
        <w:t xml:space="preserve"> </w:t>
      </w:r>
      <w:r w:rsidR="00D43C48" w:rsidRPr="00E4518F">
        <w:rPr>
          <w:rFonts w:ascii="Palatino Linotype" w:eastAsia="Calibri" w:hAnsi="Palatino Linotype" w:cs="Tahoma"/>
          <w:b/>
          <w:bCs/>
          <w:sz w:val="22"/>
          <w:szCs w:val="22"/>
          <w:lang w:eastAsia="en-US"/>
        </w:rPr>
        <w:t>FUNDADO</w:t>
      </w:r>
      <w:r w:rsidR="005E4D92" w:rsidRPr="00E4518F">
        <w:rPr>
          <w:rFonts w:ascii="Palatino Linotype" w:eastAsia="Calibri" w:hAnsi="Palatino Linotype" w:cs="Tahoma"/>
          <w:b/>
          <w:bCs/>
          <w:sz w:val="22"/>
          <w:szCs w:val="22"/>
          <w:lang w:eastAsia="en-US"/>
        </w:rPr>
        <w:t xml:space="preserve">, </w:t>
      </w:r>
      <w:r w:rsidR="005E4D92" w:rsidRPr="00E4518F">
        <w:rPr>
          <w:rFonts w:ascii="Palatino Linotype" w:eastAsia="Calibri" w:hAnsi="Palatino Linotype" w:cs="Tahoma"/>
          <w:bCs/>
          <w:sz w:val="22"/>
          <w:szCs w:val="22"/>
          <w:lang w:eastAsia="en-US"/>
        </w:rPr>
        <w:t>máxime</w:t>
      </w:r>
      <w:r w:rsidRPr="00E4518F">
        <w:rPr>
          <w:rFonts w:ascii="Palatino Linotype" w:eastAsia="Calibri" w:hAnsi="Palatino Linotype" w:cs="Tahoma"/>
          <w:bCs/>
          <w:sz w:val="22"/>
          <w:szCs w:val="22"/>
          <w:lang w:eastAsia="en-US"/>
        </w:rPr>
        <w:t>, que no se pronunció de todos los años solicitados</w:t>
      </w:r>
      <w:r w:rsidR="005E4D92" w:rsidRPr="00E4518F">
        <w:rPr>
          <w:rFonts w:ascii="Palatino Linotype" w:eastAsia="Calibri" w:hAnsi="Palatino Linotype" w:cs="Tahoma"/>
          <w:bCs/>
          <w:sz w:val="22"/>
          <w:szCs w:val="22"/>
          <w:lang w:eastAsia="en-US"/>
        </w:rPr>
        <w:t xml:space="preserve"> por el ahora recurrente</w:t>
      </w:r>
      <w:r w:rsidRPr="00E4518F">
        <w:rPr>
          <w:rFonts w:ascii="Palatino Linotype" w:eastAsia="Calibri" w:hAnsi="Palatino Linotype" w:cs="Tahoma"/>
          <w:bCs/>
          <w:sz w:val="22"/>
          <w:szCs w:val="22"/>
          <w:lang w:eastAsia="en-US"/>
        </w:rPr>
        <w:t>.</w:t>
      </w:r>
    </w:p>
    <w:p w14:paraId="5921AB38" w14:textId="77777777" w:rsidR="005C3F44" w:rsidRPr="00E4518F" w:rsidRDefault="005C3F44" w:rsidP="004E330F">
      <w:pPr>
        <w:spacing w:line="360" w:lineRule="auto"/>
        <w:ind w:right="-93"/>
        <w:jc w:val="both"/>
        <w:rPr>
          <w:rFonts w:ascii="Palatino Linotype" w:eastAsia="Calibri" w:hAnsi="Palatino Linotype" w:cs="Tahoma"/>
          <w:b/>
          <w:bCs/>
          <w:sz w:val="22"/>
          <w:szCs w:val="22"/>
          <w:lang w:eastAsia="en-US"/>
        </w:rPr>
      </w:pPr>
    </w:p>
    <w:p w14:paraId="7BB25BC1" w14:textId="423442C5" w:rsidR="005C3F44" w:rsidRPr="00E4518F" w:rsidRDefault="00467197" w:rsidP="004E330F">
      <w:pPr>
        <w:spacing w:line="360" w:lineRule="auto"/>
        <w:ind w:right="-93"/>
        <w:jc w:val="both"/>
        <w:rPr>
          <w:rFonts w:ascii="Palatino Linotype" w:eastAsia="Calibri" w:hAnsi="Palatino Linotype" w:cs="Tahoma"/>
          <w:bCs/>
          <w:sz w:val="22"/>
          <w:szCs w:val="22"/>
          <w:lang w:eastAsia="en-US"/>
        </w:rPr>
      </w:pPr>
      <w:r w:rsidRPr="00E4518F">
        <w:rPr>
          <w:rFonts w:ascii="Palatino Linotype" w:eastAsia="Calibri" w:hAnsi="Palatino Linotype" w:cs="Tahoma"/>
          <w:bCs/>
          <w:sz w:val="22"/>
          <w:szCs w:val="22"/>
          <w:lang w:eastAsia="en-US"/>
        </w:rPr>
        <w:t>Asimismo, no se pude dar por válida, la respuesta otorgada, así como, la búsqueda realizada</w:t>
      </w:r>
      <w:r w:rsidR="006F662E" w:rsidRPr="00E4518F">
        <w:rPr>
          <w:rFonts w:ascii="Palatino Linotype" w:eastAsia="Calibri" w:hAnsi="Palatino Linotype" w:cs="Tahoma"/>
          <w:bCs/>
          <w:sz w:val="22"/>
          <w:szCs w:val="22"/>
          <w:lang w:eastAsia="en-US"/>
        </w:rPr>
        <w:t xml:space="preserve"> por el Sujeto Obligado</w:t>
      </w:r>
      <w:r w:rsidRPr="00E4518F">
        <w:rPr>
          <w:rFonts w:ascii="Palatino Linotype" w:eastAsia="Calibri" w:hAnsi="Palatino Linotype" w:cs="Tahoma"/>
          <w:bCs/>
          <w:sz w:val="22"/>
          <w:szCs w:val="22"/>
          <w:lang w:eastAsia="en-US"/>
        </w:rPr>
        <w:t xml:space="preserve">, </w:t>
      </w:r>
      <w:r w:rsidR="007238EB" w:rsidRPr="00E4518F">
        <w:rPr>
          <w:rFonts w:ascii="Palatino Linotype" w:eastAsia="Calibri" w:hAnsi="Palatino Linotype" w:cs="Tahoma"/>
          <w:bCs/>
          <w:sz w:val="22"/>
          <w:szCs w:val="22"/>
          <w:lang w:eastAsia="en-US"/>
        </w:rPr>
        <w:t>toda vez que no se pronunció sobre la existencia de los padrones de beneficiarios en sus archivos</w:t>
      </w:r>
      <w:r w:rsidRPr="00E4518F">
        <w:rPr>
          <w:rFonts w:ascii="Palatino Linotype" w:eastAsia="Calibri" w:hAnsi="Palatino Linotype" w:cs="Tahoma"/>
          <w:bCs/>
          <w:sz w:val="22"/>
          <w:szCs w:val="22"/>
          <w:lang w:eastAsia="en-US"/>
        </w:rPr>
        <w:t xml:space="preserve">; dicha situación, se </w:t>
      </w:r>
      <w:r w:rsidR="00D43C48" w:rsidRPr="00E4518F">
        <w:rPr>
          <w:rFonts w:ascii="Palatino Linotype" w:eastAsia="Calibri" w:hAnsi="Palatino Linotype" w:cs="Tahoma"/>
          <w:bCs/>
          <w:sz w:val="22"/>
          <w:szCs w:val="22"/>
          <w:lang w:eastAsia="en-US"/>
        </w:rPr>
        <w:t xml:space="preserve">robustece </w:t>
      </w:r>
      <w:r w:rsidR="005C3F44" w:rsidRPr="00E4518F">
        <w:rPr>
          <w:rFonts w:ascii="Palatino Linotype" w:eastAsia="Calibri" w:hAnsi="Palatino Linotype" w:cs="Tahoma"/>
          <w:bCs/>
          <w:sz w:val="22"/>
          <w:szCs w:val="22"/>
          <w:lang w:eastAsia="en-US"/>
        </w:rPr>
        <w:t>con el hecho de que es información pública de oficio, el padrón de beneficiarios de los programas sociales, los cuales deberán contener, cuando menos el recurso, beneficio o apoyo otorgado, el nombre y la unidad territorial, entre otros, de conformidad con el artículo 92, fracción XIV, inciso p), de la Ley de Transparencia y Acceso a la Información Pública del Estado de México y Municipios</w:t>
      </w:r>
      <w:r w:rsidR="005F4001" w:rsidRPr="00E4518F">
        <w:rPr>
          <w:rFonts w:ascii="Palatino Linotype" w:eastAsia="Calibri" w:hAnsi="Palatino Linotype" w:cs="Tahoma"/>
          <w:bCs/>
          <w:sz w:val="22"/>
          <w:szCs w:val="22"/>
          <w:lang w:eastAsia="en-US"/>
        </w:rPr>
        <w:t xml:space="preserve">; por tal motivo, al referir el recurrente que requiere información detallada, se entiende que por lo menos se le debe entregar la información que corresponde a las obligaciones de transparencia, por lo que hace a cada uno de los </w:t>
      </w:r>
      <w:r w:rsidR="00270625" w:rsidRPr="00E4518F">
        <w:rPr>
          <w:rFonts w:ascii="Palatino Linotype" w:eastAsia="Calibri" w:hAnsi="Palatino Linotype" w:cs="Tahoma"/>
          <w:bCs/>
          <w:sz w:val="22"/>
          <w:szCs w:val="22"/>
          <w:lang w:eastAsia="en-US"/>
        </w:rPr>
        <w:t xml:space="preserve">padrones de los </w:t>
      </w:r>
      <w:r w:rsidR="005F4001" w:rsidRPr="00E4518F">
        <w:rPr>
          <w:rFonts w:ascii="Palatino Linotype" w:eastAsia="Calibri" w:hAnsi="Palatino Linotype" w:cs="Tahoma"/>
          <w:bCs/>
          <w:sz w:val="22"/>
          <w:szCs w:val="22"/>
          <w:lang w:eastAsia="en-US"/>
        </w:rPr>
        <w:t>programas sociales requeridos.</w:t>
      </w:r>
    </w:p>
    <w:p w14:paraId="04770835" w14:textId="77777777" w:rsidR="005C3F44" w:rsidRPr="00E4518F" w:rsidRDefault="005C3F44" w:rsidP="004E330F">
      <w:pPr>
        <w:spacing w:line="360" w:lineRule="auto"/>
        <w:ind w:right="-93"/>
        <w:jc w:val="both"/>
        <w:rPr>
          <w:rFonts w:ascii="Palatino Linotype" w:eastAsia="Calibri" w:hAnsi="Palatino Linotype" w:cs="Tahoma"/>
          <w:bCs/>
          <w:sz w:val="22"/>
          <w:szCs w:val="22"/>
          <w:lang w:eastAsia="en-US"/>
        </w:rPr>
      </w:pPr>
    </w:p>
    <w:p w14:paraId="65828DED" w14:textId="69F25A3A" w:rsidR="005C3F44" w:rsidRPr="00E4518F" w:rsidRDefault="00467197" w:rsidP="004E330F">
      <w:pPr>
        <w:spacing w:line="360" w:lineRule="auto"/>
        <w:ind w:right="-93"/>
        <w:jc w:val="both"/>
        <w:rPr>
          <w:rFonts w:ascii="Palatino Linotype" w:eastAsia="Calibri" w:hAnsi="Palatino Linotype" w:cs="Tahoma"/>
          <w:bCs/>
          <w:sz w:val="22"/>
          <w:szCs w:val="22"/>
          <w:lang w:eastAsia="en-US"/>
        </w:rPr>
      </w:pPr>
      <w:r w:rsidRPr="00E4518F">
        <w:rPr>
          <w:rFonts w:ascii="Palatino Linotype" w:eastAsia="Calibri" w:hAnsi="Palatino Linotype" w:cs="Tahoma"/>
          <w:bCs/>
          <w:sz w:val="22"/>
          <w:szCs w:val="22"/>
          <w:lang w:eastAsia="en-US"/>
        </w:rPr>
        <w:t>Además</w:t>
      </w:r>
      <w:r w:rsidR="005C3F44" w:rsidRPr="00E4518F">
        <w:rPr>
          <w:rFonts w:ascii="Palatino Linotype" w:eastAsia="Calibri" w:hAnsi="Palatino Linotype" w:cs="Tahoma"/>
          <w:bCs/>
          <w:sz w:val="22"/>
          <w:szCs w:val="22"/>
          <w:lang w:eastAsia="en-US"/>
        </w:rPr>
        <w:t xml:space="preserve">, </w:t>
      </w:r>
      <w:r w:rsidR="00D43C48" w:rsidRPr="00E4518F">
        <w:rPr>
          <w:rFonts w:ascii="Palatino Linotype" w:eastAsia="Calibri" w:hAnsi="Palatino Linotype" w:cs="Tahoma"/>
          <w:bCs/>
          <w:sz w:val="22"/>
          <w:szCs w:val="22"/>
          <w:lang w:eastAsia="en-US"/>
        </w:rPr>
        <w:t xml:space="preserve">no se tiene certeza de que sean los únicos programas sociales con los que cuenta la Colonia Solidaridad </w:t>
      </w:r>
      <w:r w:rsidR="00635B84" w:rsidRPr="00E4518F">
        <w:rPr>
          <w:rFonts w:ascii="Palatino Linotype" w:eastAsia="Calibri" w:hAnsi="Palatino Linotype" w:cs="Tahoma"/>
          <w:bCs/>
          <w:sz w:val="22"/>
          <w:szCs w:val="22"/>
          <w:lang w:eastAsia="en-US"/>
        </w:rPr>
        <w:t xml:space="preserve">Tercera </w:t>
      </w:r>
      <w:r w:rsidR="00D43C48" w:rsidRPr="00E4518F">
        <w:rPr>
          <w:rFonts w:ascii="Palatino Linotype" w:eastAsia="Calibri" w:hAnsi="Palatino Linotype" w:cs="Tahoma"/>
          <w:bCs/>
          <w:sz w:val="22"/>
          <w:szCs w:val="22"/>
          <w:lang w:eastAsia="en-US"/>
        </w:rPr>
        <w:t xml:space="preserve">Sección, pues el Ayuntamiento de Tultitlán proporcionó el oficio </w:t>
      </w:r>
      <w:r w:rsidR="00D43C48" w:rsidRPr="00E4518F">
        <w:rPr>
          <w:rFonts w:ascii="Palatino Linotype" w:eastAsia="Calibri" w:hAnsi="Palatino Linotype" w:cs="Tahoma"/>
          <w:bCs/>
          <w:sz w:val="22"/>
          <w:szCs w:val="22"/>
          <w:lang w:val="es-ES_tradnl" w:eastAsia="en-US"/>
        </w:rPr>
        <w:t>207/140/289/2016</w:t>
      </w:r>
      <w:r w:rsidR="005C3F44" w:rsidRPr="00E4518F">
        <w:rPr>
          <w:rFonts w:ascii="Palatino Linotype" w:eastAsia="Calibri" w:hAnsi="Palatino Linotype" w:cs="Tahoma"/>
          <w:bCs/>
          <w:sz w:val="22"/>
          <w:szCs w:val="22"/>
          <w:lang w:eastAsia="en-US"/>
        </w:rPr>
        <w:t xml:space="preserve">, en el </w:t>
      </w:r>
      <w:r w:rsidR="00D43C48" w:rsidRPr="00E4518F">
        <w:rPr>
          <w:rFonts w:ascii="Palatino Linotype" w:eastAsia="Calibri" w:hAnsi="Palatino Linotype" w:cs="Tahoma"/>
          <w:bCs/>
          <w:sz w:val="22"/>
          <w:szCs w:val="22"/>
          <w:lang w:eastAsia="en-US"/>
        </w:rPr>
        <w:t>cual</w:t>
      </w:r>
      <w:r w:rsidR="00635B84" w:rsidRPr="00E4518F">
        <w:rPr>
          <w:rFonts w:ascii="Palatino Linotype" w:eastAsia="Calibri" w:hAnsi="Palatino Linotype" w:cs="Tahoma"/>
          <w:bCs/>
          <w:sz w:val="22"/>
          <w:szCs w:val="22"/>
          <w:lang w:eastAsia="en-US"/>
        </w:rPr>
        <w:t xml:space="preserve"> se</w:t>
      </w:r>
      <w:r w:rsidR="00D43C48" w:rsidRPr="00E4518F">
        <w:rPr>
          <w:rFonts w:ascii="Palatino Linotype" w:eastAsia="Calibri" w:hAnsi="Palatino Linotype" w:cs="Tahoma"/>
          <w:bCs/>
          <w:sz w:val="22"/>
          <w:szCs w:val="22"/>
          <w:lang w:eastAsia="en-US"/>
        </w:rPr>
        <w:t xml:space="preserve"> </w:t>
      </w:r>
      <w:r w:rsidR="005C3F44" w:rsidRPr="00E4518F">
        <w:rPr>
          <w:rFonts w:ascii="Palatino Linotype" w:eastAsia="Calibri" w:hAnsi="Palatino Linotype" w:cs="Tahoma"/>
          <w:bCs/>
          <w:sz w:val="22"/>
          <w:szCs w:val="22"/>
          <w:lang w:eastAsia="en-US"/>
        </w:rPr>
        <w:t>precisan algunos de</w:t>
      </w:r>
      <w:r w:rsidR="00D43C48" w:rsidRPr="00E4518F">
        <w:rPr>
          <w:rFonts w:ascii="Palatino Linotype" w:eastAsia="Calibri" w:hAnsi="Palatino Linotype" w:cs="Tahoma"/>
          <w:bCs/>
          <w:sz w:val="22"/>
          <w:szCs w:val="22"/>
          <w:lang w:eastAsia="en-US"/>
        </w:rPr>
        <w:t xml:space="preserve"> los programas de inclusi</w:t>
      </w:r>
      <w:r w:rsidR="005C3F44" w:rsidRPr="00E4518F">
        <w:rPr>
          <w:rFonts w:ascii="Palatino Linotype" w:eastAsia="Calibri" w:hAnsi="Palatino Linotype" w:cs="Tahoma"/>
          <w:bCs/>
          <w:sz w:val="22"/>
          <w:szCs w:val="22"/>
          <w:lang w:eastAsia="en-US"/>
        </w:rPr>
        <w:t xml:space="preserve">ón social que se </w:t>
      </w:r>
      <w:r w:rsidR="005C3F44" w:rsidRPr="00E4518F">
        <w:rPr>
          <w:rFonts w:ascii="Palatino Linotype" w:eastAsia="Calibri" w:hAnsi="Palatino Linotype" w:cs="Tahoma"/>
          <w:bCs/>
          <w:sz w:val="22"/>
          <w:szCs w:val="22"/>
          <w:lang w:eastAsia="en-US"/>
        </w:rPr>
        <w:lastRenderedPageBreak/>
        <w:t>han llevado a cabo en el Municipio, tales como el apoyo de Pollos y Canastas Hortofrutícolas, dando pauta a la existencia de otros programas</w:t>
      </w:r>
      <w:r w:rsidR="00803DCA" w:rsidRPr="00E4518F">
        <w:rPr>
          <w:rFonts w:ascii="Palatino Linotype" w:eastAsia="Calibri" w:hAnsi="Palatino Linotype" w:cs="Tahoma"/>
          <w:bCs/>
          <w:sz w:val="22"/>
          <w:szCs w:val="22"/>
          <w:lang w:eastAsia="en-US"/>
        </w:rPr>
        <w:t>, respecto de los cuales no se informó</w:t>
      </w:r>
      <w:r w:rsidR="005C3F44" w:rsidRPr="00E4518F">
        <w:rPr>
          <w:rFonts w:ascii="Palatino Linotype" w:eastAsia="Calibri" w:hAnsi="Palatino Linotype" w:cs="Tahoma"/>
          <w:bCs/>
          <w:sz w:val="22"/>
          <w:szCs w:val="22"/>
          <w:lang w:eastAsia="en-US"/>
        </w:rPr>
        <w:t>.</w:t>
      </w:r>
    </w:p>
    <w:p w14:paraId="5C8BB189" w14:textId="77777777" w:rsidR="005C3F44" w:rsidRPr="00E4518F" w:rsidRDefault="005C3F44" w:rsidP="004E330F">
      <w:pPr>
        <w:spacing w:line="360" w:lineRule="auto"/>
        <w:ind w:right="-93"/>
        <w:jc w:val="both"/>
        <w:rPr>
          <w:rFonts w:ascii="Palatino Linotype" w:eastAsia="Calibri" w:hAnsi="Palatino Linotype" w:cs="Tahoma"/>
          <w:bCs/>
          <w:sz w:val="22"/>
          <w:szCs w:val="22"/>
          <w:lang w:eastAsia="en-US"/>
        </w:rPr>
      </w:pPr>
    </w:p>
    <w:p w14:paraId="7626B8F2" w14:textId="117C5B09" w:rsidR="00FE555B" w:rsidRPr="00E4518F" w:rsidRDefault="005C3F44" w:rsidP="004E330F">
      <w:pPr>
        <w:spacing w:line="360" w:lineRule="auto"/>
        <w:ind w:right="-93"/>
        <w:jc w:val="both"/>
        <w:rPr>
          <w:rFonts w:ascii="Palatino Linotype" w:eastAsia="Calibri" w:hAnsi="Palatino Linotype" w:cs="Tahoma"/>
          <w:bCs/>
          <w:sz w:val="22"/>
          <w:szCs w:val="22"/>
          <w:lang w:eastAsia="en-US"/>
        </w:rPr>
      </w:pPr>
      <w:r w:rsidRPr="00E4518F">
        <w:rPr>
          <w:rFonts w:ascii="Palatino Linotype" w:eastAsia="Calibri" w:hAnsi="Palatino Linotype" w:cs="Tahoma"/>
          <w:bCs/>
          <w:sz w:val="22"/>
          <w:szCs w:val="22"/>
          <w:lang w:eastAsia="en-US"/>
        </w:rPr>
        <w:t>En ese contexto, este Instituto realizó una búsqueda de información pública</w:t>
      </w:r>
      <w:r w:rsidR="00B619B8" w:rsidRPr="00E4518F">
        <w:rPr>
          <w:rFonts w:ascii="Palatino Linotype" w:eastAsia="Calibri" w:hAnsi="Palatino Linotype" w:cs="Tahoma"/>
          <w:bCs/>
          <w:sz w:val="22"/>
          <w:szCs w:val="22"/>
          <w:lang w:eastAsia="en-US"/>
        </w:rPr>
        <w:t xml:space="preserve"> y</w:t>
      </w:r>
      <w:r w:rsidRPr="00E4518F">
        <w:rPr>
          <w:rFonts w:ascii="Palatino Linotype" w:eastAsia="Calibri" w:hAnsi="Palatino Linotype" w:cs="Tahoma"/>
          <w:bCs/>
          <w:sz w:val="22"/>
          <w:szCs w:val="22"/>
          <w:lang w:eastAsia="en-US"/>
        </w:rPr>
        <w:t xml:space="preserve"> localizó</w:t>
      </w:r>
      <w:r w:rsidR="00610E92" w:rsidRPr="00E4518F">
        <w:rPr>
          <w:rFonts w:ascii="Palatino Linotype" w:eastAsia="Calibri" w:hAnsi="Palatino Linotype" w:cs="Tahoma"/>
          <w:bCs/>
          <w:sz w:val="22"/>
          <w:szCs w:val="22"/>
          <w:lang w:eastAsia="en-US"/>
        </w:rPr>
        <w:t xml:space="preserve"> el Primer y Segundo Informe de Resultados de Tultitlán 2016 -2018, </w:t>
      </w:r>
      <w:r w:rsidR="008A1A15" w:rsidRPr="00E4518F">
        <w:rPr>
          <w:rFonts w:ascii="Palatino Linotype" w:eastAsia="Calibri" w:hAnsi="Palatino Linotype" w:cs="Tahoma"/>
          <w:bCs/>
          <w:sz w:val="22"/>
          <w:szCs w:val="22"/>
          <w:lang w:eastAsia="en-US"/>
        </w:rPr>
        <w:t xml:space="preserve">presentados por el Presidente Municipal del Sujeto Obligado, </w:t>
      </w:r>
      <w:r w:rsidR="00610E92" w:rsidRPr="00E4518F">
        <w:rPr>
          <w:rFonts w:ascii="Palatino Linotype" w:eastAsia="Calibri" w:hAnsi="Palatino Linotype" w:cs="Tahoma"/>
          <w:bCs/>
          <w:sz w:val="22"/>
          <w:szCs w:val="22"/>
          <w:lang w:eastAsia="en-US"/>
        </w:rPr>
        <w:t xml:space="preserve">(consultados el catorce de noviembre de dos mil dieciocho, a las diez horas, en las páginas electrónicas </w:t>
      </w:r>
      <w:hyperlink r:id="rId10" w:history="1">
        <w:r w:rsidR="00610E92" w:rsidRPr="00E4518F">
          <w:rPr>
            <w:rStyle w:val="Hipervnculo"/>
            <w:rFonts w:ascii="Palatino Linotype" w:eastAsia="Calibri" w:hAnsi="Palatino Linotype" w:cs="Tahoma"/>
            <w:bCs/>
            <w:sz w:val="22"/>
            <w:szCs w:val="22"/>
            <w:lang w:eastAsia="en-US"/>
          </w:rPr>
          <w:t>https://www.ipomex.org.mx/ipo/archivos/downloadAttach/814472.web</w:t>
        </w:r>
      </w:hyperlink>
      <w:r w:rsidR="00610E92" w:rsidRPr="00E4518F">
        <w:rPr>
          <w:rFonts w:ascii="Palatino Linotype" w:eastAsia="Calibri" w:hAnsi="Palatino Linotype" w:cs="Tahoma"/>
          <w:bCs/>
          <w:sz w:val="22"/>
          <w:szCs w:val="22"/>
          <w:lang w:eastAsia="en-US"/>
        </w:rPr>
        <w:t xml:space="preserve"> y </w:t>
      </w:r>
      <w:hyperlink r:id="rId11" w:history="1">
        <w:r w:rsidR="00610E92" w:rsidRPr="00E4518F">
          <w:rPr>
            <w:rStyle w:val="Hipervnculo"/>
            <w:rFonts w:ascii="Palatino Linotype" w:eastAsia="Calibri" w:hAnsi="Palatino Linotype" w:cs="Tahoma"/>
            <w:bCs/>
            <w:sz w:val="22"/>
            <w:szCs w:val="22"/>
            <w:lang w:eastAsia="en-US"/>
          </w:rPr>
          <w:t>https://www.ipomex.org.mx/ipo/archivos/downloadAttach/1389799.web</w:t>
        </w:r>
      </w:hyperlink>
      <w:r w:rsidR="00610E92" w:rsidRPr="00E4518F">
        <w:rPr>
          <w:rFonts w:ascii="Palatino Linotype" w:eastAsia="Calibri" w:hAnsi="Palatino Linotype" w:cs="Tahoma"/>
          <w:bCs/>
          <w:sz w:val="22"/>
          <w:szCs w:val="22"/>
          <w:lang w:eastAsia="en-US"/>
        </w:rPr>
        <w:t>), de los cuales se desprende que existen en el Ayuntamiento de Tultitlán, los siguientes programas sociales:</w:t>
      </w:r>
    </w:p>
    <w:p w14:paraId="4692167F" w14:textId="77777777" w:rsidR="00610E92" w:rsidRPr="00E4518F" w:rsidRDefault="00610E92" w:rsidP="004E330F">
      <w:pPr>
        <w:spacing w:line="360" w:lineRule="auto"/>
        <w:ind w:right="-93"/>
        <w:jc w:val="both"/>
        <w:rPr>
          <w:rFonts w:ascii="Palatino Linotype" w:eastAsia="Calibri" w:hAnsi="Palatino Linotype" w:cs="Tahoma"/>
          <w:bCs/>
          <w:sz w:val="22"/>
          <w:szCs w:val="22"/>
          <w:lang w:eastAsia="en-US"/>
        </w:rPr>
      </w:pPr>
    </w:p>
    <w:p w14:paraId="6D75E644" w14:textId="77777777" w:rsidR="0077224A" w:rsidRPr="00E4518F" w:rsidRDefault="00610E92" w:rsidP="004E330F">
      <w:pPr>
        <w:pStyle w:val="Prrafodelista"/>
        <w:numPr>
          <w:ilvl w:val="0"/>
          <w:numId w:val="24"/>
        </w:numPr>
        <w:spacing w:line="360" w:lineRule="auto"/>
        <w:ind w:right="-93"/>
        <w:jc w:val="both"/>
        <w:rPr>
          <w:rFonts w:ascii="Palatino Linotype" w:eastAsia="Calibri" w:hAnsi="Palatino Linotype" w:cs="Tahoma"/>
          <w:b/>
          <w:bCs/>
          <w:szCs w:val="22"/>
          <w:lang w:eastAsia="en-US"/>
        </w:rPr>
      </w:pPr>
      <w:r w:rsidRPr="00E4518F">
        <w:rPr>
          <w:rFonts w:ascii="Palatino Linotype" w:eastAsia="Calibri" w:hAnsi="Palatino Linotype" w:cs="Tahoma"/>
          <w:b/>
          <w:bCs/>
          <w:szCs w:val="22"/>
          <w:lang w:eastAsia="en-US"/>
        </w:rPr>
        <w:t xml:space="preserve">1.2.1 Mi Canasta </w:t>
      </w:r>
      <w:proofErr w:type="spellStart"/>
      <w:r w:rsidRPr="00E4518F">
        <w:rPr>
          <w:rFonts w:ascii="Palatino Linotype" w:eastAsia="Calibri" w:hAnsi="Palatino Linotype" w:cs="Tahoma"/>
          <w:b/>
          <w:bCs/>
          <w:szCs w:val="22"/>
          <w:lang w:eastAsia="en-US"/>
        </w:rPr>
        <w:t>Tultitlense</w:t>
      </w:r>
      <w:proofErr w:type="spellEnd"/>
      <w:r w:rsidRPr="00E4518F">
        <w:rPr>
          <w:rFonts w:ascii="Palatino Linotype" w:eastAsia="Calibri" w:hAnsi="Palatino Linotype" w:cs="Tahoma"/>
          <w:b/>
          <w:bCs/>
          <w:szCs w:val="22"/>
          <w:lang w:eastAsia="en-US"/>
        </w:rPr>
        <w:t>.</w:t>
      </w:r>
      <w:r w:rsidR="0077224A" w:rsidRPr="00E4518F">
        <w:rPr>
          <w:rFonts w:ascii="Palatino Linotype" w:eastAsia="Calibri" w:hAnsi="Palatino Linotype" w:cs="Tahoma"/>
          <w:b/>
          <w:bCs/>
          <w:szCs w:val="22"/>
          <w:lang w:eastAsia="en-US"/>
        </w:rPr>
        <w:t xml:space="preserve"> </w:t>
      </w:r>
      <w:r w:rsidR="0077224A" w:rsidRPr="00E4518F">
        <w:rPr>
          <w:rFonts w:ascii="Palatino Linotype" w:eastAsia="Calibri" w:hAnsi="Palatino Linotype" w:cs="Tahoma"/>
          <w:bCs/>
          <w:szCs w:val="22"/>
          <w:lang w:eastAsia="en-US"/>
        </w:rPr>
        <w:t xml:space="preserve">Beneficio a las familias </w:t>
      </w:r>
      <w:proofErr w:type="spellStart"/>
      <w:r w:rsidR="0077224A" w:rsidRPr="00E4518F">
        <w:rPr>
          <w:rFonts w:ascii="Palatino Linotype" w:eastAsia="Calibri" w:hAnsi="Palatino Linotype" w:cs="Tahoma"/>
          <w:bCs/>
          <w:szCs w:val="22"/>
          <w:lang w:eastAsia="en-US"/>
        </w:rPr>
        <w:t>tultitlenses</w:t>
      </w:r>
      <w:proofErr w:type="spellEnd"/>
      <w:r w:rsidR="0077224A" w:rsidRPr="00E4518F">
        <w:rPr>
          <w:rFonts w:ascii="Palatino Linotype" w:eastAsia="Calibri" w:hAnsi="Palatino Linotype" w:cs="Tahoma"/>
          <w:bCs/>
          <w:szCs w:val="22"/>
          <w:lang w:eastAsia="en-US"/>
        </w:rPr>
        <w:t xml:space="preserve"> más vulnerables, así como de jefas de familia, adultos mayores y personas con alguna discapacidad, a través </w:t>
      </w:r>
      <w:r w:rsidR="00825B10" w:rsidRPr="00E4518F">
        <w:rPr>
          <w:rFonts w:ascii="Palatino Linotype" w:eastAsia="Calibri" w:hAnsi="Palatino Linotype" w:cs="Tahoma"/>
          <w:bCs/>
          <w:szCs w:val="22"/>
          <w:lang w:eastAsia="en-US"/>
        </w:rPr>
        <w:t>de la entrega de cuatrocientos ochenta mil despensas del programa municipal, dentro del dos mil dieciséis y dos mil diecisiete respectivamente.</w:t>
      </w:r>
    </w:p>
    <w:p w14:paraId="5F0FC0A1" w14:textId="77777777" w:rsidR="00610E92" w:rsidRPr="00E4518F" w:rsidRDefault="00610E92" w:rsidP="004E330F">
      <w:pPr>
        <w:pStyle w:val="Prrafodelista"/>
        <w:spacing w:line="360" w:lineRule="auto"/>
        <w:ind w:right="-93"/>
        <w:jc w:val="both"/>
        <w:rPr>
          <w:rFonts w:ascii="Palatino Linotype" w:eastAsia="Calibri" w:hAnsi="Palatino Linotype" w:cs="Tahoma"/>
          <w:b/>
          <w:bCs/>
          <w:szCs w:val="22"/>
          <w:lang w:eastAsia="en-US"/>
        </w:rPr>
      </w:pPr>
    </w:p>
    <w:p w14:paraId="7A5DB920" w14:textId="77777777" w:rsidR="00610E92" w:rsidRPr="00E4518F" w:rsidRDefault="00610E92" w:rsidP="004E330F">
      <w:pPr>
        <w:pStyle w:val="Prrafodelista"/>
        <w:numPr>
          <w:ilvl w:val="0"/>
          <w:numId w:val="24"/>
        </w:numPr>
        <w:spacing w:line="360" w:lineRule="auto"/>
        <w:ind w:right="-93"/>
        <w:jc w:val="both"/>
        <w:rPr>
          <w:rFonts w:ascii="Palatino Linotype" w:eastAsia="Calibri" w:hAnsi="Palatino Linotype" w:cs="Tahoma"/>
          <w:b/>
          <w:bCs/>
          <w:szCs w:val="22"/>
          <w:lang w:eastAsia="en-US"/>
        </w:rPr>
      </w:pPr>
      <w:r w:rsidRPr="00E4518F">
        <w:rPr>
          <w:rFonts w:ascii="Palatino Linotype" w:eastAsia="Calibri" w:hAnsi="Palatino Linotype" w:cs="Tahoma"/>
          <w:b/>
          <w:bCs/>
          <w:szCs w:val="22"/>
          <w:lang w:eastAsia="en-US"/>
        </w:rPr>
        <w:t>1.2.2 Paquetes Alimenticios.</w:t>
      </w:r>
      <w:r w:rsidR="00825B10" w:rsidRPr="00E4518F">
        <w:rPr>
          <w:rFonts w:ascii="Palatino Linotype" w:eastAsia="Calibri" w:hAnsi="Palatino Linotype" w:cs="Tahoma"/>
          <w:b/>
          <w:bCs/>
          <w:szCs w:val="22"/>
          <w:lang w:eastAsia="en-US"/>
        </w:rPr>
        <w:t xml:space="preserve"> </w:t>
      </w:r>
      <w:r w:rsidR="00825B10" w:rsidRPr="00E4518F">
        <w:rPr>
          <w:rFonts w:ascii="Palatino Linotype" w:eastAsia="Calibri" w:hAnsi="Palatino Linotype" w:cs="Tahoma"/>
          <w:bCs/>
          <w:szCs w:val="22"/>
          <w:lang w:eastAsia="en-US"/>
        </w:rPr>
        <w:t xml:space="preserve">Apoyo prestado por el Gobierno del Estado de México, a través del Gobierno del Estado de México, a través de la Secretaría de Desarrollo Agropecuario, en donde se proporcionaron a cuatro mil quinientas familias de escasos recursos las </w:t>
      </w:r>
      <w:r w:rsidR="00825B10" w:rsidRPr="00E4518F">
        <w:rPr>
          <w:rFonts w:ascii="Palatino Linotype" w:eastAsia="Calibri" w:hAnsi="Palatino Linotype" w:cs="Tahoma"/>
          <w:b/>
          <w:bCs/>
          <w:szCs w:val="22"/>
          <w:lang w:eastAsia="en-US"/>
        </w:rPr>
        <w:t xml:space="preserve">Canastas </w:t>
      </w:r>
      <w:r w:rsidR="003B22CA" w:rsidRPr="00E4518F">
        <w:rPr>
          <w:rFonts w:ascii="Palatino Linotype" w:eastAsia="Calibri" w:hAnsi="Palatino Linotype" w:cs="Tahoma"/>
          <w:b/>
          <w:bCs/>
          <w:szCs w:val="22"/>
          <w:lang w:eastAsia="en-US"/>
        </w:rPr>
        <w:t>Hortofrutícolas</w:t>
      </w:r>
      <w:r w:rsidR="00825B10" w:rsidRPr="00E4518F">
        <w:rPr>
          <w:rFonts w:ascii="Palatino Linotype" w:eastAsia="Calibri" w:hAnsi="Palatino Linotype" w:cs="Tahoma"/>
          <w:b/>
          <w:bCs/>
          <w:szCs w:val="22"/>
          <w:lang w:eastAsia="en-US"/>
        </w:rPr>
        <w:t xml:space="preserve">, </w:t>
      </w:r>
      <w:r w:rsidR="00825B10" w:rsidRPr="00E4518F">
        <w:rPr>
          <w:rFonts w:ascii="Palatino Linotype" w:eastAsia="Calibri" w:hAnsi="Palatino Linotype" w:cs="Tahoma"/>
          <w:bCs/>
          <w:szCs w:val="22"/>
          <w:lang w:eastAsia="en-US"/>
        </w:rPr>
        <w:t xml:space="preserve">que contienen diversos tipos de frutas y verduras; así como ochocientos sesenta y dos paquetes de carne, integrados por dos kilos de carne variada y de buena calidad, mil quinientos paquetes de avicultura familiar para la producción de huevo, lo cual ha beneficiado seis mil ochocientos sesenta y dos familias </w:t>
      </w:r>
      <w:proofErr w:type="spellStart"/>
      <w:r w:rsidR="00825B10" w:rsidRPr="00E4518F">
        <w:rPr>
          <w:rFonts w:ascii="Palatino Linotype" w:eastAsia="Calibri" w:hAnsi="Palatino Linotype" w:cs="Tahoma"/>
          <w:bCs/>
          <w:szCs w:val="22"/>
          <w:lang w:eastAsia="en-US"/>
        </w:rPr>
        <w:t>tultilenses</w:t>
      </w:r>
      <w:proofErr w:type="spellEnd"/>
      <w:r w:rsidR="00825B10" w:rsidRPr="00E4518F">
        <w:rPr>
          <w:rFonts w:ascii="Palatino Linotype" w:eastAsia="Calibri" w:hAnsi="Palatino Linotype" w:cs="Tahoma"/>
          <w:bCs/>
          <w:szCs w:val="22"/>
          <w:lang w:eastAsia="en-US"/>
        </w:rPr>
        <w:t>, durante el año dos mil dieciséis y dos mil diecisiete.</w:t>
      </w:r>
    </w:p>
    <w:p w14:paraId="7893FC41" w14:textId="77777777" w:rsidR="00610E92" w:rsidRPr="00E4518F" w:rsidRDefault="00610E92" w:rsidP="004E330F">
      <w:pPr>
        <w:pStyle w:val="Prrafodelista"/>
        <w:spacing w:line="360" w:lineRule="auto"/>
        <w:rPr>
          <w:rFonts w:ascii="Palatino Linotype" w:eastAsia="Calibri" w:hAnsi="Palatino Linotype" w:cs="Tahoma"/>
          <w:b/>
          <w:bCs/>
          <w:szCs w:val="22"/>
          <w:lang w:eastAsia="en-US"/>
        </w:rPr>
      </w:pPr>
    </w:p>
    <w:p w14:paraId="60413EB9" w14:textId="77777777" w:rsidR="00610E92" w:rsidRPr="00E4518F" w:rsidRDefault="00610E92" w:rsidP="004E330F">
      <w:pPr>
        <w:pStyle w:val="Prrafodelista"/>
        <w:numPr>
          <w:ilvl w:val="0"/>
          <w:numId w:val="24"/>
        </w:numPr>
        <w:spacing w:line="360" w:lineRule="auto"/>
        <w:ind w:right="-93"/>
        <w:jc w:val="both"/>
        <w:rPr>
          <w:rFonts w:ascii="Palatino Linotype" w:eastAsia="Calibri" w:hAnsi="Palatino Linotype" w:cs="Tahoma"/>
          <w:b/>
          <w:bCs/>
          <w:szCs w:val="22"/>
          <w:lang w:eastAsia="en-US"/>
        </w:rPr>
      </w:pPr>
      <w:r w:rsidRPr="00E4518F">
        <w:rPr>
          <w:rFonts w:ascii="Palatino Linotype" w:eastAsia="Calibri" w:hAnsi="Palatino Linotype" w:cs="Tahoma"/>
          <w:b/>
          <w:bCs/>
          <w:szCs w:val="22"/>
          <w:lang w:eastAsia="en-US"/>
        </w:rPr>
        <w:t>1.2.7 Prospera.</w:t>
      </w:r>
      <w:r w:rsidR="00924309" w:rsidRPr="00E4518F">
        <w:rPr>
          <w:rFonts w:ascii="Palatino Linotype" w:eastAsia="Calibri" w:hAnsi="Palatino Linotype" w:cs="Tahoma"/>
          <w:b/>
          <w:bCs/>
          <w:szCs w:val="22"/>
          <w:lang w:eastAsia="en-US"/>
        </w:rPr>
        <w:t xml:space="preserve"> </w:t>
      </w:r>
      <w:r w:rsidR="00924309" w:rsidRPr="00E4518F">
        <w:rPr>
          <w:rFonts w:ascii="Palatino Linotype" w:eastAsia="Calibri" w:hAnsi="Palatino Linotype" w:cs="Tahoma"/>
          <w:bCs/>
          <w:szCs w:val="22"/>
          <w:lang w:eastAsia="en-US"/>
        </w:rPr>
        <w:t xml:space="preserve">Programa Federal que ha apoyado a dos mil </w:t>
      </w:r>
      <w:proofErr w:type="spellStart"/>
      <w:r w:rsidR="00924309" w:rsidRPr="00E4518F">
        <w:rPr>
          <w:rFonts w:ascii="Palatino Linotype" w:eastAsia="Calibri" w:hAnsi="Palatino Linotype" w:cs="Tahoma"/>
          <w:bCs/>
          <w:szCs w:val="22"/>
          <w:lang w:eastAsia="en-US"/>
        </w:rPr>
        <w:t>tultitlenses</w:t>
      </w:r>
      <w:proofErr w:type="spellEnd"/>
      <w:r w:rsidR="00924309" w:rsidRPr="00E4518F">
        <w:rPr>
          <w:rFonts w:ascii="Palatino Linotype" w:eastAsia="Calibri" w:hAnsi="Palatino Linotype" w:cs="Tahoma"/>
          <w:bCs/>
          <w:szCs w:val="22"/>
          <w:lang w:eastAsia="en-US"/>
        </w:rPr>
        <w:t xml:space="preserve">, que reciben en beneficio de su familia, una ayuda que va desde los $500.00 hasta los $7,000.00, en </w:t>
      </w:r>
      <w:r w:rsidR="00924309" w:rsidRPr="00E4518F">
        <w:rPr>
          <w:rFonts w:ascii="Palatino Linotype" w:eastAsia="Calibri" w:hAnsi="Palatino Linotype" w:cs="Tahoma"/>
          <w:bCs/>
          <w:szCs w:val="22"/>
          <w:lang w:eastAsia="en-US"/>
        </w:rPr>
        <w:lastRenderedPageBreak/>
        <w:t xml:space="preserve">donde se incorporaron a </w:t>
      </w:r>
      <w:r w:rsidR="00924309" w:rsidRPr="00E4518F">
        <w:rPr>
          <w:rFonts w:ascii="Palatino Linotype" w:eastAsia="Calibri" w:hAnsi="Palatino Linotype" w:cs="Tahoma"/>
          <w:b/>
          <w:bCs/>
          <w:szCs w:val="22"/>
          <w:lang w:eastAsia="en-US"/>
        </w:rPr>
        <w:t>cuatrocientos ochenta personas en situación vulnerable¸ por lo que el padrón de personas beneficiadas de dicho programa, ascienden a cuarenta y cinco mil personas.</w:t>
      </w:r>
    </w:p>
    <w:p w14:paraId="42103BD0" w14:textId="77777777" w:rsidR="00825B10" w:rsidRPr="00E4518F" w:rsidRDefault="00825B10" w:rsidP="004E330F">
      <w:pPr>
        <w:pStyle w:val="Prrafodelista"/>
        <w:spacing w:line="360" w:lineRule="auto"/>
        <w:rPr>
          <w:rFonts w:ascii="Palatino Linotype" w:eastAsia="Calibri" w:hAnsi="Palatino Linotype" w:cs="Tahoma"/>
          <w:b/>
          <w:bCs/>
          <w:szCs w:val="22"/>
          <w:lang w:eastAsia="en-US"/>
        </w:rPr>
      </w:pPr>
    </w:p>
    <w:p w14:paraId="03D37707" w14:textId="6ABD1453" w:rsidR="00610E92" w:rsidRPr="00E4518F" w:rsidRDefault="00610E92" w:rsidP="004E330F">
      <w:pPr>
        <w:pStyle w:val="Prrafodelista"/>
        <w:numPr>
          <w:ilvl w:val="0"/>
          <w:numId w:val="24"/>
        </w:numPr>
        <w:spacing w:line="360" w:lineRule="auto"/>
        <w:ind w:right="-93"/>
        <w:jc w:val="both"/>
        <w:rPr>
          <w:rFonts w:ascii="Palatino Linotype" w:eastAsia="Calibri" w:hAnsi="Palatino Linotype" w:cs="Tahoma"/>
          <w:b/>
          <w:bCs/>
          <w:szCs w:val="22"/>
          <w:lang w:eastAsia="en-US"/>
        </w:rPr>
      </w:pPr>
      <w:r w:rsidRPr="00E4518F">
        <w:rPr>
          <w:rFonts w:ascii="Palatino Linotype" w:eastAsia="Calibri" w:hAnsi="Palatino Linotype" w:cs="Tahoma"/>
          <w:b/>
          <w:bCs/>
          <w:szCs w:val="22"/>
          <w:lang w:eastAsia="en-US"/>
        </w:rPr>
        <w:t>1.5.1 Programa 65 y Más.</w:t>
      </w:r>
      <w:r w:rsidR="00924309" w:rsidRPr="00E4518F">
        <w:rPr>
          <w:rFonts w:ascii="Palatino Linotype" w:eastAsia="Calibri" w:hAnsi="Palatino Linotype" w:cs="Tahoma"/>
          <w:b/>
          <w:bCs/>
          <w:szCs w:val="22"/>
          <w:lang w:eastAsia="en-US"/>
        </w:rPr>
        <w:t xml:space="preserve"> </w:t>
      </w:r>
      <w:r w:rsidR="00924309" w:rsidRPr="00E4518F">
        <w:rPr>
          <w:rFonts w:ascii="Palatino Linotype" w:eastAsia="Calibri" w:hAnsi="Palatino Linotype" w:cs="Tahoma"/>
          <w:bCs/>
          <w:szCs w:val="22"/>
          <w:lang w:eastAsia="en-US"/>
        </w:rPr>
        <w:t>Apoyo del Gobierno Federal, el cual otorga un beneficio económico para los adultos mayores; por lo que, durante el año dos mil dieciséis y dos mil diecisiete, el beneficio económico fue de mil ciento sesenta pesos bimestralmente.</w:t>
      </w:r>
    </w:p>
    <w:p w14:paraId="628A0090" w14:textId="77777777" w:rsidR="00610E92" w:rsidRPr="00E4518F" w:rsidRDefault="00610E92" w:rsidP="004E330F">
      <w:pPr>
        <w:pStyle w:val="Prrafodelista"/>
        <w:spacing w:line="360" w:lineRule="auto"/>
        <w:ind w:right="-93"/>
        <w:jc w:val="both"/>
        <w:rPr>
          <w:rFonts w:ascii="Palatino Linotype" w:eastAsia="Calibri" w:hAnsi="Palatino Linotype" w:cs="Tahoma"/>
          <w:b/>
          <w:bCs/>
          <w:szCs w:val="22"/>
          <w:lang w:eastAsia="en-US"/>
        </w:rPr>
      </w:pPr>
    </w:p>
    <w:p w14:paraId="634476EB" w14:textId="77777777" w:rsidR="00610E92" w:rsidRPr="00E4518F" w:rsidRDefault="00610E92" w:rsidP="004E330F">
      <w:pPr>
        <w:pStyle w:val="Prrafodelista"/>
        <w:numPr>
          <w:ilvl w:val="0"/>
          <w:numId w:val="24"/>
        </w:numPr>
        <w:spacing w:line="360" w:lineRule="auto"/>
        <w:ind w:right="-93"/>
        <w:jc w:val="both"/>
        <w:rPr>
          <w:rFonts w:ascii="Palatino Linotype" w:eastAsia="Calibri" w:hAnsi="Palatino Linotype" w:cs="Tahoma"/>
          <w:b/>
          <w:bCs/>
          <w:szCs w:val="22"/>
          <w:lang w:eastAsia="en-US"/>
        </w:rPr>
      </w:pPr>
      <w:r w:rsidRPr="00E4518F">
        <w:rPr>
          <w:rFonts w:ascii="Palatino Linotype" w:eastAsia="Calibri" w:hAnsi="Palatino Linotype" w:cs="Tahoma"/>
          <w:b/>
          <w:bCs/>
          <w:szCs w:val="22"/>
          <w:lang w:eastAsia="en-US"/>
        </w:rPr>
        <w:t>1.6.13 Programa de Empleo Temporal y Empleo Temporal Inmediato.</w:t>
      </w:r>
      <w:r w:rsidR="00924309" w:rsidRPr="00E4518F">
        <w:rPr>
          <w:rFonts w:ascii="Palatino Linotype" w:eastAsia="Calibri" w:hAnsi="Palatino Linotype" w:cs="Tahoma"/>
          <w:b/>
          <w:bCs/>
          <w:szCs w:val="22"/>
          <w:lang w:eastAsia="en-US"/>
        </w:rPr>
        <w:t xml:space="preserve"> </w:t>
      </w:r>
      <w:r w:rsidR="00924309" w:rsidRPr="00E4518F">
        <w:rPr>
          <w:rFonts w:ascii="Palatino Linotype" w:eastAsia="Calibri" w:hAnsi="Palatino Linotype" w:cs="Tahoma"/>
          <w:bCs/>
          <w:szCs w:val="22"/>
          <w:lang w:eastAsia="en-US"/>
        </w:rPr>
        <w:t>Apoyo otorgado por parte del Gobierno Federal, a través de la Secretar</w:t>
      </w:r>
      <w:r w:rsidR="009A724B" w:rsidRPr="00E4518F">
        <w:rPr>
          <w:rFonts w:ascii="Palatino Linotype" w:eastAsia="Calibri" w:hAnsi="Palatino Linotype" w:cs="Tahoma"/>
          <w:bCs/>
          <w:szCs w:val="22"/>
          <w:lang w:eastAsia="en-US"/>
        </w:rPr>
        <w:t>ía de Desarrollo Social, en el cual se ayudaron durante el dos mil dieciséis y diecisiete, a ciento sesenta personas mediante el Programa de Empleo Temporal, con dos mil</w:t>
      </w:r>
      <w:r w:rsidR="00467197" w:rsidRPr="00E4518F">
        <w:rPr>
          <w:rFonts w:ascii="Palatino Linotype" w:eastAsia="Calibri" w:hAnsi="Palatino Linotype" w:cs="Tahoma"/>
          <w:bCs/>
          <w:szCs w:val="22"/>
          <w:lang w:eastAsia="en-US"/>
        </w:rPr>
        <w:t xml:space="preserve"> doscientos pesos y a seiscienta</w:t>
      </w:r>
      <w:r w:rsidR="009A724B" w:rsidRPr="00E4518F">
        <w:rPr>
          <w:rFonts w:ascii="Palatino Linotype" w:eastAsia="Calibri" w:hAnsi="Palatino Linotype" w:cs="Tahoma"/>
          <w:bCs/>
          <w:szCs w:val="22"/>
          <w:lang w:eastAsia="en-US"/>
        </w:rPr>
        <w:t>s noventa y cuatro personas, con mil cuatrocientos cuarenta pesos, a través del Programa Empleo Temporal Inmediato.</w:t>
      </w:r>
    </w:p>
    <w:p w14:paraId="5492F0B5" w14:textId="77777777" w:rsidR="009A724B" w:rsidRPr="00E4518F" w:rsidRDefault="009A724B" w:rsidP="004E330F">
      <w:pPr>
        <w:pStyle w:val="Prrafodelista"/>
        <w:spacing w:line="360" w:lineRule="auto"/>
        <w:rPr>
          <w:rFonts w:ascii="Palatino Linotype" w:eastAsia="Calibri" w:hAnsi="Palatino Linotype" w:cs="Tahoma"/>
          <w:b/>
          <w:bCs/>
          <w:szCs w:val="22"/>
          <w:lang w:eastAsia="en-US"/>
        </w:rPr>
      </w:pPr>
    </w:p>
    <w:p w14:paraId="242939B4" w14:textId="77777777" w:rsidR="009A724B" w:rsidRPr="00E4518F" w:rsidRDefault="009A724B" w:rsidP="004E330F">
      <w:pPr>
        <w:pStyle w:val="Prrafodelista"/>
        <w:numPr>
          <w:ilvl w:val="0"/>
          <w:numId w:val="24"/>
        </w:numPr>
        <w:spacing w:line="360" w:lineRule="auto"/>
        <w:ind w:right="-93"/>
        <w:jc w:val="both"/>
        <w:rPr>
          <w:rFonts w:ascii="Palatino Linotype" w:eastAsia="Calibri" w:hAnsi="Palatino Linotype" w:cs="Tahoma"/>
          <w:b/>
          <w:bCs/>
          <w:szCs w:val="22"/>
          <w:lang w:eastAsia="en-US"/>
        </w:rPr>
      </w:pPr>
      <w:r w:rsidRPr="00E4518F">
        <w:rPr>
          <w:rFonts w:ascii="Palatino Linotype" w:eastAsia="Calibri" w:hAnsi="Palatino Linotype" w:cs="Tahoma"/>
          <w:b/>
          <w:bCs/>
          <w:szCs w:val="22"/>
          <w:lang w:eastAsia="en-US"/>
        </w:rPr>
        <w:t xml:space="preserve">1.12.1 Comunidades en Grande. </w:t>
      </w:r>
      <w:r w:rsidR="003B22CA" w:rsidRPr="00E4518F">
        <w:rPr>
          <w:rFonts w:ascii="Palatino Linotype" w:eastAsia="Calibri" w:hAnsi="Palatino Linotype" w:cs="Tahoma"/>
          <w:bCs/>
          <w:szCs w:val="22"/>
          <w:lang w:eastAsia="en-US"/>
        </w:rPr>
        <w:t>Apoyo otorgado por la Secretaría de Desarrollo Social del Gobierno del Estado de México, por medio del cual se entregaron trescientos paquetes de diez láminas y doscientos tinacos equipados; además que se apoyó a diecisiete familias con la colocación de piso firme en las habitaciones de sus domicilios.</w:t>
      </w:r>
    </w:p>
    <w:p w14:paraId="5C978216" w14:textId="77777777" w:rsidR="00610E92" w:rsidRPr="00E4518F" w:rsidRDefault="00610E92" w:rsidP="004E330F">
      <w:pPr>
        <w:pStyle w:val="Prrafodelista"/>
        <w:spacing w:line="360" w:lineRule="auto"/>
        <w:rPr>
          <w:rFonts w:ascii="Palatino Linotype" w:eastAsia="Calibri" w:hAnsi="Palatino Linotype" w:cs="Tahoma"/>
          <w:b/>
          <w:bCs/>
          <w:szCs w:val="22"/>
          <w:lang w:eastAsia="en-US"/>
        </w:rPr>
      </w:pPr>
    </w:p>
    <w:p w14:paraId="3B665BB6" w14:textId="77777777" w:rsidR="0020015C" w:rsidRPr="00E4518F" w:rsidRDefault="00FE376F" w:rsidP="004E330F">
      <w:pPr>
        <w:spacing w:line="360" w:lineRule="auto"/>
        <w:ind w:right="-93"/>
        <w:jc w:val="both"/>
        <w:rPr>
          <w:rFonts w:ascii="Palatino Linotype" w:hAnsi="Palatino Linotype"/>
          <w:sz w:val="22"/>
          <w:szCs w:val="22"/>
        </w:rPr>
      </w:pPr>
      <w:r w:rsidRPr="00E4518F">
        <w:rPr>
          <w:rFonts w:ascii="Palatino Linotype" w:eastAsia="Calibri" w:hAnsi="Palatino Linotype" w:cs="Tahoma"/>
          <w:bCs/>
          <w:sz w:val="22"/>
          <w:szCs w:val="22"/>
          <w:lang w:eastAsia="en-US"/>
        </w:rPr>
        <w:t xml:space="preserve">En ese contexto, se procedió a revisar el Padrón Único de Beneficiarios de los Municipios del Estado de México de los Programas Sociales, localizado en la página de la Secretaría de Desarrollo Social (consultado a las diez horas y treinta minutos, del catorce de noviembre de dos mil dieciocho, en la página electrónica </w:t>
      </w:r>
      <w:hyperlink r:id="rId12" w:tgtFrame="_blank" w:history="1">
        <w:r w:rsidRPr="00E4518F">
          <w:rPr>
            <w:rStyle w:val="Hipervnculo"/>
            <w:rFonts w:ascii="Palatino Linotype" w:eastAsiaTheme="majorEastAsia" w:hAnsi="Palatino Linotype" w:cs="Segoe UI"/>
            <w:sz w:val="22"/>
            <w:szCs w:val="22"/>
            <w:shd w:val="clear" w:color="auto" w:fill="FFFFFF"/>
          </w:rPr>
          <w:t>https://s3-us-west-2.amazonaws.com/pub-sedesol/pub/consMpo15.zip</w:t>
        </w:r>
      </w:hyperlink>
      <w:r w:rsidRPr="00E4518F">
        <w:rPr>
          <w:rFonts w:ascii="Palatino Linotype" w:hAnsi="Palatino Linotype"/>
          <w:sz w:val="22"/>
          <w:szCs w:val="22"/>
        </w:rPr>
        <w:t>), se muestra un extracto a continuación:</w:t>
      </w:r>
    </w:p>
    <w:p w14:paraId="60D92729" w14:textId="77777777" w:rsidR="00FE376F" w:rsidRPr="00E4518F" w:rsidRDefault="00FE376F" w:rsidP="004E330F">
      <w:pPr>
        <w:spacing w:line="360" w:lineRule="auto"/>
        <w:ind w:right="-93"/>
        <w:jc w:val="both"/>
        <w:rPr>
          <w:rFonts w:ascii="Palatino Linotype" w:hAnsi="Palatino Linotype"/>
          <w:sz w:val="22"/>
          <w:szCs w:val="22"/>
        </w:rPr>
      </w:pPr>
    </w:p>
    <w:p w14:paraId="05C04C21" w14:textId="77777777" w:rsidR="00FE376F" w:rsidRPr="00E4518F" w:rsidRDefault="00DF730C" w:rsidP="004E330F">
      <w:pPr>
        <w:spacing w:line="360" w:lineRule="auto"/>
        <w:ind w:right="-93"/>
        <w:jc w:val="both"/>
        <w:rPr>
          <w:rFonts w:ascii="Palatino Linotype" w:eastAsia="Calibri" w:hAnsi="Palatino Linotype" w:cs="Tahoma"/>
          <w:bCs/>
          <w:sz w:val="22"/>
          <w:szCs w:val="22"/>
          <w:lang w:eastAsia="en-US"/>
        </w:rPr>
      </w:pPr>
      <w:r w:rsidRPr="00E4518F">
        <w:rPr>
          <w:rFonts w:ascii="Palatino Linotype" w:hAnsi="Palatino Linotype"/>
          <w:noProof/>
          <w:sz w:val="22"/>
          <w:szCs w:val="22"/>
          <w:lang w:val="es-ES"/>
        </w:rPr>
        <w:lastRenderedPageBreak/>
        <w:drawing>
          <wp:inline distT="0" distB="0" distL="0" distR="0" wp14:anchorId="2BC97ADF" wp14:editId="6B7B8EC2">
            <wp:extent cx="5742940" cy="626110"/>
            <wp:effectExtent l="0" t="0" r="0" b="254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42940" cy="626110"/>
                    </a:xfrm>
                    <a:prstGeom prst="rect">
                      <a:avLst/>
                    </a:prstGeom>
                  </pic:spPr>
                </pic:pic>
              </a:graphicData>
            </a:graphic>
          </wp:inline>
        </w:drawing>
      </w:r>
    </w:p>
    <w:p w14:paraId="3D35479C" w14:textId="77777777" w:rsidR="0020015C" w:rsidRPr="00E4518F" w:rsidRDefault="0020015C" w:rsidP="004E330F">
      <w:pPr>
        <w:spacing w:line="360" w:lineRule="auto"/>
        <w:ind w:right="-93"/>
        <w:jc w:val="both"/>
        <w:rPr>
          <w:rFonts w:ascii="Palatino Linotype" w:eastAsia="Calibri" w:hAnsi="Palatino Linotype" w:cs="Tahoma"/>
          <w:bCs/>
          <w:sz w:val="22"/>
          <w:szCs w:val="22"/>
          <w:lang w:eastAsia="en-US"/>
        </w:rPr>
      </w:pPr>
    </w:p>
    <w:p w14:paraId="4008F94C" w14:textId="77777777" w:rsidR="007F3D5C" w:rsidRPr="00E4518F" w:rsidRDefault="007F3D5C" w:rsidP="004E330F">
      <w:pPr>
        <w:spacing w:line="360" w:lineRule="auto"/>
        <w:ind w:right="-93"/>
        <w:jc w:val="both"/>
        <w:rPr>
          <w:rFonts w:ascii="Palatino Linotype" w:eastAsia="Calibri" w:hAnsi="Palatino Linotype" w:cs="Tahoma"/>
          <w:bCs/>
          <w:sz w:val="22"/>
          <w:szCs w:val="22"/>
          <w:lang w:eastAsia="en-US"/>
        </w:rPr>
      </w:pPr>
      <w:r w:rsidRPr="00E4518F">
        <w:rPr>
          <w:rFonts w:ascii="Palatino Linotype" w:eastAsia="Calibri" w:hAnsi="Palatino Linotype" w:cs="Tahoma"/>
          <w:bCs/>
          <w:sz w:val="22"/>
          <w:szCs w:val="22"/>
          <w:lang w:eastAsia="en-US"/>
        </w:rPr>
        <w:t xml:space="preserve">Respecto al tipo de Programa Social, conviene traer a colación el Catálogo de Padrón Único de Beneficiarios, (localizado el catorce de noviembre de dos mil dieciocho a las once horas, en la liga electrónica </w:t>
      </w:r>
      <w:hyperlink r:id="rId14" w:tgtFrame="_blank" w:history="1">
        <w:r w:rsidRPr="00E4518F">
          <w:rPr>
            <w:rStyle w:val="Hipervnculo"/>
            <w:rFonts w:ascii="Palatino Linotype" w:eastAsia="Calibri" w:hAnsi="Palatino Linotype" w:cs="Tahoma"/>
            <w:bCs/>
            <w:sz w:val="22"/>
            <w:szCs w:val="22"/>
            <w:lang w:eastAsia="en-US"/>
          </w:rPr>
          <w:t>https://datos.sedesol.gob.mx/padronbeneficiarios/pub/listado_programas.zip</w:t>
        </w:r>
      </w:hyperlink>
      <w:r w:rsidRPr="00E4518F">
        <w:rPr>
          <w:rFonts w:ascii="Palatino Linotype" w:eastAsia="Calibri" w:hAnsi="Palatino Linotype" w:cs="Tahoma"/>
          <w:bCs/>
          <w:sz w:val="22"/>
          <w:szCs w:val="22"/>
          <w:lang w:eastAsia="en-US"/>
        </w:rPr>
        <w:t>), que señala lo siguiente:</w:t>
      </w:r>
    </w:p>
    <w:p w14:paraId="3350B958" w14:textId="77777777" w:rsidR="007F3D5C" w:rsidRPr="00E4518F" w:rsidRDefault="007F3D5C" w:rsidP="004E330F">
      <w:pPr>
        <w:spacing w:line="360" w:lineRule="auto"/>
        <w:ind w:right="-93"/>
        <w:jc w:val="both"/>
        <w:rPr>
          <w:rFonts w:ascii="Palatino Linotype" w:eastAsia="Calibri" w:hAnsi="Palatino Linotype" w:cs="Tahoma"/>
          <w:bCs/>
          <w:sz w:val="22"/>
          <w:szCs w:val="22"/>
          <w:lang w:eastAsia="en-US"/>
        </w:rPr>
      </w:pPr>
    </w:p>
    <w:p w14:paraId="3AE32B8D" w14:textId="77777777" w:rsidR="007F3D5C" w:rsidRPr="00E4518F" w:rsidRDefault="007F3D5C" w:rsidP="004E330F">
      <w:pPr>
        <w:spacing w:line="360" w:lineRule="auto"/>
        <w:ind w:right="-93"/>
        <w:jc w:val="both"/>
        <w:rPr>
          <w:rFonts w:ascii="Palatino Linotype" w:eastAsia="Calibri" w:hAnsi="Palatino Linotype" w:cs="Tahoma"/>
          <w:bCs/>
          <w:sz w:val="22"/>
          <w:szCs w:val="22"/>
          <w:lang w:eastAsia="en-US"/>
        </w:rPr>
      </w:pPr>
      <w:r w:rsidRPr="00E4518F">
        <w:rPr>
          <w:rFonts w:ascii="Palatino Linotype" w:hAnsi="Palatino Linotype"/>
          <w:noProof/>
          <w:sz w:val="22"/>
          <w:szCs w:val="22"/>
          <w:lang w:val="es-ES"/>
        </w:rPr>
        <w:drawing>
          <wp:inline distT="0" distB="0" distL="0" distR="0" wp14:anchorId="7E2088D5" wp14:editId="412E43FF">
            <wp:extent cx="5742940" cy="59055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b="62180"/>
                    <a:stretch/>
                  </pic:blipFill>
                  <pic:spPr bwMode="auto">
                    <a:xfrm>
                      <a:off x="0" y="0"/>
                      <a:ext cx="5742940" cy="590550"/>
                    </a:xfrm>
                    <a:prstGeom prst="rect">
                      <a:avLst/>
                    </a:prstGeom>
                    <a:ln>
                      <a:noFill/>
                    </a:ln>
                    <a:extLst>
                      <a:ext uri="{53640926-AAD7-44D8-BBD7-CCE9431645EC}">
                        <a14:shadowObscured xmlns:a14="http://schemas.microsoft.com/office/drawing/2010/main"/>
                      </a:ext>
                    </a:extLst>
                  </pic:spPr>
                </pic:pic>
              </a:graphicData>
            </a:graphic>
          </wp:inline>
        </w:drawing>
      </w:r>
    </w:p>
    <w:p w14:paraId="380A9E1C" w14:textId="77777777" w:rsidR="00B27509" w:rsidRPr="00E4518F" w:rsidRDefault="00B27509" w:rsidP="004E330F">
      <w:pPr>
        <w:spacing w:line="360" w:lineRule="auto"/>
        <w:ind w:right="-93"/>
        <w:jc w:val="both"/>
        <w:rPr>
          <w:rFonts w:ascii="Palatino Linotype" w:eastAsia="Calibri" w:hAnsi="Palatino Linotype" w:cs="Tahoma"/>
          <w:bCs/>
          <w:sz w:val="22"/>
          <w:szCs w:val="22"/>
          <w:lang w:eastAsia="en-US"/>
        </w:rPr>
      </w:pPr>
    </w:p>
    <w:p w14:paraId="0A606281" w14:textId="77777777" w:rsidR="00B27509" w:rsidRPr="00E4518F" w:rsidRDefault="00B27509" w:rsidP="004E330F">
      <w:pPr>
        <w:spacing w:line="360" w:lineRule="auto"/>
        <w:ind w:right="-93"/>
        <w:jc w:val="both"/>
        <w:rPr>
          <w:rFonts w:ascii="Palatino Linotype" w:eastAsia="Calibri" w:hAnsi="Palatino Linotype" w:cs="Tahoma"/>
          <w:bCs/>
          <w:sz w:val="22"/>
          <w:szCs w:val="22"/>
          <w:lang w:eastAsia="en-US"/>
        </w:rPr>
      </w:pPr>
      <w:r w:rsidRPr="00E4518F">
        <w:rPr>
          <w:rFonts w:ascii="Palatino Linotype" w:hAnsi="Palatino Linotype"/>
          <w:noProof/>
          <w:sz w:val="22"/>
          <w:szCs w:val="22"/>
          <w:lang w:val="es-ES"/>
        </w:rPr>
        <w:drawing>
          <wp:inline distT="0" distB="0" distL="0" distR="0" wp14:anchorId="26F367C7" wp14:editId="62E10479">
            <wp:extent cx="5742940" cy="989965"/>
            <wp:effectExtent l="0" t="0" r="0" b="63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36600"/>
                    <a:stretch/>
                  </pic:blipFill>
                  <pic:spPr bwMode="auto">
                    <a:xfrm>
                      <a:off x="0" y="0"/>
                      <a:ext cx="5742940" cy="989965"/>
                    </a:xfrm>
                    <a:prstGeom prst="rect">
                      <a:avLst/>
                    </a:prstGeom>
                    <a:ln>
                      <a:noFill/>
                    </a:ln>
                    <a:extLst>
                      <a:ext uri="{53640926-AAD7-44D8-BBD7-CCE9431645EC}">
                        <a14:shadowObscured xmlns:a14="http://schemas.microsoft.com/office/drawing/2010/main"/>
                      </a:ext>
                    </a:extLst>
                  </pic:spPr>
                </pic:pic>
              </a:graphicData>
            </a:graphic>
          </wp:inline>
        </w:drawing>
      </w:r>
    </w:p>
    <w:p w14:paraId="2EAFA989" w14:textId="77777777" w:rsidR="007F3D5C" w:rsidRPr="00E4518F" w:rsidRDefault="007F3D5C" w:rsidP="004E330F">
      <w:pPr>
        <w:spacing w:line="360" w:lineRule="auto"/>
        <w:ind w:right="-93"/>
        <w:jc w:val="both"/>
        <w:rPr>
          <w:rFonts w:ascii="Palatino Linotype" w:eastAsia="Calibri" w:hAnsi="Palatino Linotype" w:cs="Tahoma"/>
          <w:bCs/>
          <w:sz w:val="22"/>
          <w:szCs w:val="22"/>
          <w:lang w:eastAsia="en-US"/>
        </w:rPr>
      </w:pPr>
      <w:r w:rsidRPr="00E4518F">
        <w:rPr>
          <w:rFonts w:ascii="Palatino Linotype" w:hAnsi="Palatino Linotype"/>
          <w:noProof/>
          <w:sz w:val="22"/>
          <w:szCs w:val="22"/>
          <w:lang w:val="es-ES"/>
        </w:rPr>
        <w:drawing>
          <wp:inline distT="0" distB="0" distL="0" distR="0" wp14:anchorId="6D758539" wp14:editId="5084D1CB">
            <wp:extent cx="5742940" cy="29337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42940" cy="293370"/>
                    </a:xfrm>
                    <a:prstGeom prst="rect">
                      <a:avLst/>
                    </a:prstGeom>
                  </pic:spPr>
                </pic:pic>
              </a:graphicData>
            </a:graphic>
          </wp:inline>
        </w:drawing>
      </w:r>
    </w:p>
    <w:p w14:paraId="2407A8DD" w14:textId="77777777" w:rsidR="001C3674" w:rsidRPr="00E4518F" w:rsidRDefault="001C3674" w:rsidP="004E330F">
      <w:pPr>
        <w:spacing w:line="360" w:lineRule="auto"/>
        <w:ind w:right="-93"/>
        <w:jc w:val="both"/>
        <w:rPr>
          <w:rFonts w:ascii="Palatino Linotype" w:eastAsia="Calibri" w:hAnsi="Palatino Linotype" w:cs="Tahoma"/>
          <w:bCs/>
          <w:sz w:val="22"/>
          <w:szCs w:val="22"/>
          <w:lang w:eastAsia="en-US"/>
        </w:rPr>
      </w:pPr>
    </w:p>
    <w:p w14:paraId="54E5F3AF" w14:textId="77777777" w:rsidR="0020015C" w:rsidRPr="00E4518F" w:rsidRDefault="007F3D5C" w:rsidP="004E330F">
      <w:pPr>
        <w:spacing w:line="360" w:lineRule="auto"/>
        <w:ind w:right="-93"/>
        <w:jc w:val="both"/>
        <w:rPr>
          <w:rFonts w:ascii="Palatino Linotype" w:eastAsia="Calibri" w:hAnsi="Palatino Linotype" w:cs="Tahoma"/>
          <w:bCs/>
          <w:sz w:val="22"/>
          <w:szCs w:val="22"/>
          <w:lang w:eastAsia="en-US"/>
        </w:rPr>
      </w:pPr>
      <w:r w:rsidRPr="00E4518F">
        <w:rPr>
          <w:rFonts w:ascii="Palatino Linotype" w:eastAsia="Calibri" w:hAnsi="Palatino Linotype" w:cs="Tahoma"/>
          <w:bCs/>
          <w:sz w:val="22"/>
          <w:szCs w:val="22"/>
          <w:lang w:eastAsia="en-US"/>
        </w:rPr>
        <w:t xml:space="preserve">Conforme a lo anterior, se logra observar que en el Municipio de Tultitlán existen beneficiados en diversos programas sociales, entre los que se encuentran los siguientes: (Inclusión Social PROSPERA, Estancias Infantiles para Apoyar a Madres Trabajadoras, Pensión para Adultos Mayores, Seguro de Vida para Jefas de Familia, incluyendo aquel para contribuir a disminuir la carencia de Seguridad Social) </w:t>
      </w:r>
    </w:p>
    <w:p w14:paraId="14C272C5" w14:textId="77777777" w:rsidR="0020015C" w:rsidRPr="00E4518F" w:rsidRDefault="0020015C" w:rsidP="004E330F">
      <w:pPr>
        <w:spacing w:line="360" w:lineRule="auto"/>
        <w:ind w:right="-93"/>
        <w:jc w:val="both"/>
        <w:rPr>
          <w:rFonts w:ascii="Palatino Linotype" w:eastAsia="Calibri" w:hAnsi="Palatino Linotype" w:cs="Tahoma"/>
          <w:bCs/>
          <w:sz w:val="22"/>
          <w:szCs w:val="22"/>
          <w:lang w:eastAsia="en-US"/>
        </w:rPr>
      </w:pPr>
    </w:p>
    <w:p w14:paraId="02B99C27" w14:textId="1CA1F079" w:rsidR="0020015C" w:rsidRPr="00E4518F" w:rsidRDefault="005C3F44" w:rsidP="004E330F">
      <w:pPr>
        <w:spacing w:line="360" w:lineRule="auto"/>
        <w:ind w:right="-93"/>
        <w:jc w:val="both"/>
        <w:rPr>
          <w:rFonts w:ascii="Palatino Linotype" w:eastAsia="Calibri" w:hAnsi="Palatino Linotype" w:cs="Tahoma"/>
          <w:bCs/>
          <w:sz w:val="22"/>
          <w:szCs w:val="22"/>
          <w:lang w:eastAsia="en-US"/>
        </w:rPr>
      </w:pPr>
      <w:r w:rsidRPr="00E4518F">
        <w:rPr>
          <w:rFonts w:ascii="Palatino Linotype" w:eastAsia="Calibri" w:hAnsi="Palatino Linotype" w:cs="Tahoma"/>
          <w:bCs/>
          <w:sz w:val="22"/>
          <w:szCs w:val="22"/>
          <w:lang w:eastAsia="en-US"/>
        </w:rPr>
        <w:t xml:space="preserve">De tales circunstancias, se puede advertir que el </w:t>
      </w:r>
      <w:r w:rsidR="004E330F" w:rsidRPr="00E4518F">
        <w:rPr>
          <w:rFonts w:ascii="Palatino Linotype" w:eastAsia="Calibri" w:hAnsi="Palatino Linotype" w:cs="Tahoma"/>
          <w:bCs/>
          <w:sz w:val="22"/>
          <w:szCs w:val="22"/>
          <w:lang w:eastAsia="en-US"/>
        </w:rPr>
        <w:t>Ayuntamiento</w:t>
      </w:r>
      <w:r w:rsidRPr="00E4518F">
        <w:rPr>
          <w:rFonts w:ascii="Palatino Linotype" w:eastAsia="Calibri" w:hAnsi="Palatino Linotype" w:cs="Tahoma"/>
          <w:bCs/>
          <w:sz w:val="22"/>
          <w:szCs w:val="22"/>
          <w:lang w:eastAsia="en-US"/>
        </w:rPr>
        <w:t xml:space="preserve"> de Tultitlán </w:t>
      </w:r>
      <w:r w:rsidR="004E330F" w:rsidRPr="00E4518F">
        <w:rPr>
          <w:rFonts w:ascii="Palatino Linotype" w:eastAsia="Calibri" w:hAnsi="Palatino Linotype" w:cs="Tahoma"/>
          <w:bCs/>
          <w:sz w:val="22"/>
          <w:szCs w:val="22"/>
          <w:lang w:eastAsia="en-US"/>
        </w:rPr>
        <w:t>cue</w:t>
      </w:r>
      <w:r w:rsidRPr="00E4518F">
        <w:rPr>
          <w:rFonts w:ascii="Palatino Linotype" w:eastAsia="Calibri" w:hAnsi="Palatino Linotype" w:cs="Tahoma"/>
          <w:bCs/>
          <w:sz w:val="22"/>
          <w:szCs w:val="22"/>
          <w:lang w:eastAsia="en-US"/>
        </w:rPr>
        <w:t>nta con diversos programas sociales, a nivel Federal, Estatal y Municipal, que benefician a las personas que v</w:t>
      </w:r>
      <w:r w:rsidR="004E330F" w:rsidRPr="00E4518F">
        <w:rPr>
          <w:rFonts w:ascii="Palatino Linotype" w:eastAsia="Calibri" w:hAnsi="Palatino Linotype" w:cs="Tahoma"/>
          <w:bCs/>
          <w:sz w:val="22"/>
          <w:szCs w:val="22"/>
          <w:lang w:eastAsia="en-US"/>
        </w:rPr>
        <w:t xml:space="preserve">iven dentro de la circunscripción del municipio, </w:t>
      </w:r>
      <w:r w:rsidR="003D28AB" w:rsidRPr="00E4518F">
        <w:rPr>
          <w:rFonts w:ascii="Palatino Linotype" w:eastAsia="Calibri" w:hAnsi="Palatino Linotype" w:cs="Tahoma"/>
          <w:bCs/>
          <w:sz w:val="22"/>
          <w:szCs w:val="22"/>
          <w:lang w:eastAsia="en-US"/>
        </w:rPr>
        <w:t xml:space="preserve">adicionales </w:t>
      </w:r>
      <w:r w:rsidR="00B8222D" w:rsidRPr="00E4518F">
        <w:rPr>
          <w:rFonts w:ascii="Palatino Linotype" w:eastAsia="Calibri" w:hAnsi="Palatino Linotype" w:cs="Tahoma"/>
          <w:bCs/>
          <w:sz w:val="22"/>
          <w:szCs w:val="22"/>
          <w:lang w:eastAsia="en-US"/>
        </w:rPr>
        <w:t>al proporcionado en respuesta</w:t>
      </w:r>
      <w:r w:rsidR="004E330F" w:rsidRPr="00E4518F">
        <w:rPr>
          <w:rFonts w:ascii="Palatino Linotype" w:eastAsia="Calibri" w:hAnsi="Palatino Linotype" w:cs="Tahoma"/>
          <w:bCs/>
          <w:sz w:val="22"/>
          <w:szCs w:val="22"/>
          <w:lang w:eastAsia="en-US"/>
        </w:rPr>
        <w:t xml:space="preserve"> </w:t>
      </w:r>
      <w:r w:rsidR="004E330F" w:rsidRPr="00E4518F">
        <w:rPr>
          <w:rFonts w:ascii="Palatino Linotype" w:eastAsia="Calibri" w:hAnsi="Palatino Linotype" w:cs="Tahoma"/>
          <w:bCs/>
          <w:sz w:val="22"/>
          <w:szCs w:val="22"/>
          <w:lang w:eastAsia="en-US"/>
        </w:rPr>
        <w:lastRenderedPageBreak/>
        <w:t>concerniente a</w:t>
      </w:r>
      <w:r w:rsidR="003D28AB" w:rsidRPr="00E4518F">
        <w:rPr>
          <w:rFonts w:ascii="Palatino Linotype" w:eastAsia="Calibri" w:hAnsi="Palatino Linotype" w:cs="Tahoma"/>
          <w:bCs/>
          <w:sz w:val="22"/>
          <w:szCs w:val="22"/>
          <w:lang w:eastAsia="en-US"/>
        </w:rPr>
        <w:t xml:space="preserve"> la</w:t>
      </w:r>
      <w:r w:rsidR="004E330F" w:rsidRPr="00E4518F">
        <w:rPr>
          <w:rFonts w:ascii="Palatino Linotype" w:eastAsia="Calibri" w:hAnsi="Palatino Linotype" w:cs="Tahoma"/>
          <w:bCs/>
          <w:sz w:val="22"/>
          <w:szCs w:val="22"/>
          <w:lang w:eastAsia="en-US"/>
        </w:rPr>
        <w:t xml:space="preserve"> entrega de paquetes alimenticios </w:t>
      </w:r>
      <w:r w:rsidR="004E330F" w:rsidRPr="00E4518F">
        <w:rPr>
          <w:rFonts w:ascii="Palatino Linotype" w:eastAsia="Calibri" w:hAnsi="Palatino Linotype" w:cs="Tahoma"/>
          <w:b/>
          <w:bCs/>
          <w:sz w:val="22"/>
          <w:szCs w:val="22"/>
          <w:lang w:eastAsia="en-US"/>
        </w:rPr>
        <w:t xml:space="preserve">(canastas de hortofrutícolas), </w:t>
      </w:r>
      <w:r w:rsidR="004E330F" w:rsidRPr="00E4518F">
        <w:rPr>
          <w:rFonts w:ascii="Palatino Linotype" w:eastAsia="Calibri" w:hAnsi="Palatino Linotype" w:cs="Tahoma"/>
          <w:bCs/>
          <w:sz w:val="22"/>
          <w:szCs w:val="22"/>
          <w:lang w:eastAsia="en-US"/>
        </w:rPr>
        <w:t xml:space="preserve">tales como, </w:t>
      </w:r>
      <w:r w:rsidR="004E330F" w:rsidRPr="00E4518F">
        <w:rPr>
          <w:rFonts w:ascii="Palatino Linotype" w:eastAsia="Calibri" w:hAnsi="Palatino Linotype" w:cs="Tahoma"/>
          <w:b/>
          <w:bCs/>
          <w:sz w:val="22"/>
          <w:szCs w:val="22"/>
          <w:lang w:eastAsia="en-US"/>
        </w:rPr>
        <w:t xml:space="preserve">el Programa de Empleo Temporal y vertiente Inmediato, Comunidades en Grande, 65 y Más, Prospera, Mi Canasta </w:t>
      </w:r>
      <w:proofErr w:type="spellStart"/>
      <w:r w:rsidR="004E330F" w:rsidRPr="00E4518F">
        <w:rPr>
          <w:rFonts w:ascii="Palatino Linotype" w:eastAsia="Calibri" w:hAnsi="Palatino Linotype" w:cs="Tahoma"/>
          <w:b/>
          <w:bCs/>
          <w:sz w:val="22"/>
          <w:szCs w:val="22"/>
          <w:lang w:eastAsia="en-US"/>
        </w:rPr>
        <w:t>Tultitlense</w:t>
      </w:r>
      <w:proofErr w:type="spellEnd"/>
      <w:r w:rsidR="00B8222D" w:rsidRPr="00E4518F">
        <w:rPr>
          <w:rFonts w:ascii="Palatino Linotype" w:eastAsia="Calibri" w:hAnsi="Palatino Linotype" w:cs="Tahoma"/>
          <w:b/>
          <w:bCs/>
          <w:sz w:val="22"/>
          <w:szCs w:val="22"/>
          <w:lang w:eastAsia="en-US"/>
        </w:rPr>
        <w:t>, Estancias Infantiles para Apoyar a Madres Solteras, Seguro de Vida para Jefas de Familia.</w:t>
      </w:r>
    </w:p>
    <w:p w14:paraId="25A83A91" w14:textId="77777777" w:rsidR="00B8222D" w:rsidRPr="00E4518F" w:rsidRDefault="00B8222D" w:rsidP="004E330F">
      <w:pPr>
        <w:spacing w:line="360" w:lineRule="auto"/>
        <w:ind w:right="-93"/>
        <w:jc w:val="both"/>
        <w:rPr>
          <w:rFonts w:ascii="Palatino Linotype" w:eastAsia="Calibri" w:hAnsi="Palatino Linotype" w:cs="Tahoma"/>
          <w:bCs/>
          <w:sz w:val="22"/>
          <w:szCs w:val="22"/>
          <w:lang w:eastAsia="en-US"/>
        </w:rPr>
      </w:pPr>
    </w:p>
    <w:p w14:paraId="41DBA192" w14:textId="510F6F04" w:rsidR="00B8222D" w:rsidRPr="00E4518F" w:rsidRDefault="00B8222D" w:rsidP="004E330F">
      <w:pPr>
        <w:spacing w:line="360" w:lineRule="auto"/>
        <w:ind w:right="-93"/>
        <w:jc w:val="both"/>
        <w:rPr>
          <w:rFonts w:ascii="Palatino Linotype" w:eastAsia="Calibri" w:hAnsi="Palatino Linotype" w:cs="Tahoma"/>
          <w:b/>
          <w:bCs/>
          <w:sz w:val="22"/>
          <w:szCs w:val="22"/>
          <w:lang w:eastAsia="en-US"/>
        </w:rPr>
      </w:pPr>
      <w:r w:rsidRPr="00E4518F">
        <w:rPr>
          <w:rFonts w:ascii="Palatino Linotype" w:eastAsia="Calibri" w:hAnsi="Palatino Linotype" w:cs="Tahoma"/>
          <w:bCs/>
          <w:sz w:val="22"/>
          <w:szCs w:val="22"/>
          <w:lang w:eastAsia="en-US"/>
        </w:rPr>
        <w:t>Asimismo, que cuenta con información de las personas a las que se les entregaron los apoyos, recursos o beneficios de dichos programas sociales, toda vez que</w:t>
      </w:r>
      <w:r w:rsidR="004A7CFD" w:rsidRPr="00E4518F">
        <w:rPr>
          <w:rFonts w:ascii="Palatino Linotype" w:eastAsia="Calibri" w:hAnsi="Palatino Linotype" w:cs="Tahoma"/>
          <w:bCs/>
          <w:sz w:val="22"/>
          <w:szCs w:val="22"/>
          <w:lang w:eastAsia="en-US"/>
        </w:rPr>
        <w:t>,</w:t>
      </w:r>
      <w:r w:rsidRPr="00E4518F">
        <w:rPr>
          <w:rFonts w:ascii="Palatino Linotype" w:eastAsia="Calibri" w:hAnsi="Palatino Linotype" w:cs="Tahoma"/>
          <w:bCs/>
          <w:sz w:val="22"/>
          <w:szCs w:val="22"/>
          <w:lang w:eastAsia="en-US"/>
        </w:rPr>
        <w:t xml:space="preserve"> en el Primero y Segundo Informe de Resultados del Ayuntamiento de Tultitlán</w:t>
      </w:r>
      <w:r w:rsidR="00467197" w:rsidRPr="00E4518F">
        <w:rPr>
          <w:rFonts w:ascii="Palatino Linotype" w:eastAsia="Calibri" w:hAnsi="Palatino Linotype" w:cs="Tahoma"/>
          <w:bCs/>
          <w:sz w:val="22"/>
          <w:szCs w:val="22"/>
          <w:lang w:eastAsia="en-US"/>
        </w:rPr>
        <w:t>, hacen referencia al número de familias o personas beneficiadas en los distintos proyectos, por ejemplo</w:t>
      </w:r>
      <w:r w:rsidR="00467197" w:rsidRPr="00E4518F">
        <w:rPr>
          <w:rFonts w:ascii="Palatino Linotype" w:eastAsia="Calibri" w:hAnsi="Palatino Linotype" w:cs="Tahoma"/>
          <w:b/>
          <w:bCs/>
          <w:sz w:val="22"/>
          <w:szCs w:val="22"/>
          <w:lang w:eastAsia="en-US"/>
        </w:rPr>
        <w:t xml:space="preserve">, en el Programa de Empleo Temporal se entregaron </w:t>
      </w:r>
      <w:r w:rsidR="00D47CF1" w:rsidRPr="00E4518F">
        <w:rPr>
          <w:rFonts w:ascii="Palatino Linotype" w:eastAsia="Calibri" w:hAnsi="Palatino Linotype" w:cs="Tahoma"/>
          <w:b/>
          <w:bCs/>
          <w:sz w:val="22"/>
          <w:szCs w:val="22"/>
          <w:lang w:eastAsia="en-US"/>
        </w:rPr>
        <w:t xml:space="preserve">dos mil doscientos pesos </w:t>
      </w:r>
      <w:r w:rsidR="00467197" w:rsidRPr="00E4518F">
        <w:rPr>
          <w:rFonts w:ascii="Palatino Linotype" w:eastAsia="Calibri" w:hAnsi="Palatino Linotype" w:cs="Tahoma"/>
          <w:b/>
          <w:bCs/>
          <w:sz w:val="22"/>
          <w:szCs w:val="22"/>
          <w:lang w:eastAsia="en-US"/>
        </w:rPr>
        <w:t>a seiscientas noventa y cuatro personas que viven en dicho Municipio</w:t>
      </w:r>
      <w:r w:rsidR="00D47CF1" w:rsidRPr="00E4518F">
        <w:rPr>
          <w:rFonts w:ascii="Palatino Linotype" w:eastAsia="Calibri" w:hAnsi="Palatino Linotype" w:cs="Tahoma"/>
          <w:b/>
          <w:bCs/>
          <w:sz w:val="22"/>
          <w:szCs w:val="22"/>
          <w:lang w:eastAsia="en-US"/>
        </w:rPr>
        <w:t>.</w:t>
      </w:r>
    </w:p>
    <w:p w14:paraId="21D2472A" w14:textId="77777777" w:rsidR="00D47CF1" w:rsidRPr="00E4518F" w:rsidRDefault="00D47CF1" w:rsidP="004E330F">
      <w:pPr>
        <w:spacing w:line="360" w:lineRule="auto"/>
        <w:ind w:right="-93"/>
        <w:jc w:val="both"/>
        <w:rPr>
          <w:rFonts w:ascii="Palatino Linotype" w:eastAsia="Calibri" w:hAnsi="Palatino Linotype" w:cs="Tahoma"/>
          <w:b/>
          <w:bCs/>
          <w:sz w:val="22"/>
          <w:szCs w:val="22"/>
          <w:lang w:eastAsia="en-US"/>
        </w:rPr>
      </w:pPr>
    </w:p>
    <w:p w14:paraId="1A44CA1B" w14:textId="1CE1E04E" w:rsidR="00B725D9" w:rsidRDefault="00C46E72" w:rsidP="00B725D9">
      <w:pPr>
        <w:spacing w:line="360" w:lineRule="auto"/>
        <w:jc w:val="both"/>
        <w:rPr>
          <w:rFonts w:ascii="Palatino Linotype" w:hAnsi="Palatino Linotype" w:cs="Tahoma"/>
          <w:sz w:val="22"/>
          <w:szCs w:val="22"/>
        </w:rPr>
      </w:pPr>
      <w:r>
        <w:rPr>
          <w:rFonts w:ascii="Palatino Linotype" w:eastAsia="Calibri" w:hAnsi="Palatino Linotype" w:cs="Tahoma"/>
          <w:bCs/>
          <w:noProof/>
          <w:sz w:val="22"/>
          <w:szCs w:val="22"/>
          <w:lang w:val="es-ES"/>
        </w:rPr>
        <mc:AlternateContent>
          <mc:Choice Requires="wps">
            <w:drawing>
              <wp:anchor distT="0" distB="0" distL="114300" distR="114300" simplePos="0" relativeHeight="251661312" behindDoc="0" locked="0" layoutInCell="1" allowOverlap="1" wp14:anchorId="2066D0A0" wp14:editId="17FD8D71">
                <wp:simplePos x="0" y="0"/>
                <wp:positionH relativeFrom="column">
                  <wp:posOffset>-8255</wp:posOffset>
                </wp:positionH>
                <wp:positionV relativeFrom="paragraph">
                  <wp:posOffset>3582670</wp:posOffset>
                </wp:positionV>
                <wp:extent cx="5715000" cy="933450"/>
                <wp:effectExtent l="0" t="57150" r="19050" b="19050"/>
                <wp:wrapNone/>
                <wp:docPr id="4" name="Conector recto de flecha 4"/>
                <wp:cNvGraphicFramePr/>
                <a:graphic xmlns:a="http://schemas.openxmlformats.org/drawingml/2006/main">
                  <a:graphicData uri="http://schemas.microsoft.com/office/word/2010/wordprocessingShape">
                    <wps:wsp>
                      <wps:cNvCnPr/>
                      <wps:spPr>
                        <a:xfrm flipV="1">
                          <a:off x="0" y="0"/>
                          <a:ext cx="5715000" cy="933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B7A1695" id="Conector recto de flecha 4" o:spid="_x0000_s1026" type="#_x0000_t32" style="position:absolute;margin-left:-.65pt;margin-top:282.1pt;width:450pt;height:73.5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" strokecolor="#4472c4 [3204]" strokeweight=".5pt">
                <v:stroke endarrow="block" joinstyle="miter"/>
              </v:shape>
            </w:pict>
          </mc:Fallback>
        </mc:AlternateContent>
      </w:r>
      <w:r w:rsidR="00D47CF1" w:rsidRPr="00E4518F">
        <w:rPr>
          <w:rFonts w:ascii="Palatino Linotype" w:eastAsia="Calibri" w:hAnsi="Palatino Linotype" w:cs="Tahoma"/>
          <w:bCs/>
          <w:sz w:val="22"/>
          <w:szCs w:val="22"/>
          <w:lang w:eastAsia="en-US"/>
        </w:rPr>
        <w:t xml:space="preserve">En ese orden de ideas, se considera que el Sujeto Obligado, en el presente asunto, debe realizar una búsqueda exhaustiva, razonable y congruente en la Dirección General de Desarrollo Social y las áreas que la conforman (Departamento de Programas Federales, Subdirección de Desarrollo Social y Jefatura de Control y Seguimiento), del padrón de beneficiarios de cada uno de los programas sociales otorgados, a nivel Federal, Estatal o Municipal a la Comunidad de Solidaridad </w:t>
      </w:r>
      <w:r w:rsidR="00BF375D" w:rsidRPr="00E4518F">
        <w:rPr>
          <w:rFonts w:ascii="Palatino Linotype" w:eastAsia="Calibri" w:hAnsi="Palatino Linotype" w:cs="Tahoma"/>
          <w:iCs/>
          <w:sz w:val="22"/>
          <w:szCs w:val="22"/>
          <w:lang w:val="es-ES" w:eastAsia="es-ES_tradnl"/>
        </w:rPr>
        <w:t xml:space="preserve">Tercera </w:t>
      </w:r>
      <w:r w:rsidR="00D47CF1" w:rsidRPr="00E4518F">
        <w:rPr>
          <w:rFonts w:ascii="Palatino Linotype" w:eastAsia="Calibri" w:hAnsi="Palatino Linotype" w:cs="Tahoma"/>
          <w:iCs/>
          <w:sz w:val="22"/>
          <w:szCs w:val="22"/>
          <w:lang w:val="es-ES" w:eastAsia="es-ES_tradnl"/>
        </w:rPr>
        <w:t>Sección, de</w:t>
      </w:r>
      <w:r w:rsidR="00321DF7" w:rsidRPr="00E4518F">
        <w:rPr>
          <w:rFonts w:ascii="Palatino Linotype" w:eastAsia="Calibri" w:hAnsi="Palatino Linotype" w:cs="Tahoma"/>
          <w:iCs/>
          <w:sz w:val="22"/>
          <w:szCs w:val="22"/>
          <w:lang w:val="es-ES" w:eastAsia="es-ES_tradnl"/>
        </w:rPr>
        <w:t xml:space="preserve"> </w:t>
      </w:r>
      <w:r w:rsidR="00D47CF1" w:rsidRPr="00E4518F">
        <w:rPr>
          <w:rFonts w:ascii="Palatino Linotype" w:eastAsia="Calibri" w:hAnsi="Palatino Linotype" w:cs="Tahoma"/>
          <w:iCs/>
          <w:sz w:val="22"/>
          <w:szCs w:val="22"/>
          <w:lang w:val="es-ES" w:eastAsia="es-ES_tradnl"/>
        </w:rPr>
        <w:t>l</w:t>
      </w:r>
      <w:r w:rsidR="00321DF7" w:rsidRPr="00E4518F">
        <w:rPr>
          <w:rFonts w:ascii="Palatino Linotype" w:eastAsia="Calibri" w:hAnsi="Palatino Linotype" w:cs="Tahoma"/>
          <w:iCs/>
          <w:sz w:val="22"/>
          <w:szCs w:val="22"/>
          <w:lang w:val="es-ES" w:eastAsia="es-ES_tradnl"/>
        </w:rPr>
        <w:t>os años,</w:t>
      </w:r>
      <w:r w:rsidR="00D47CF1" w:rsidRPr="00E4518F">
        <w:rPr>
          <w:rFonts w:ascii="Palatino Linotype" w:eastAsia="Calibri" w:hAnsi="Palatino Linotype" w:cs="Tahoma"/>
          <w:iCs/>
          <w:sz w:val="22"/>
          <w:szCs w:val="22"/>
          <w:lang w:val="es-ES" w:eastAsia="es-ES_tradnl"/>
        </w:rPr>
        <w:t xml:space="preserve"> dos mil dieciséis</w:t>
      </w:r>
      <w:r w:rsidR="00321DF7" w:rsidRPr="00E4518F">
        <w:rPr>
          <w:rFonts w:ascii="Palatino Linotype" w:eastAsia="Calibri" w:hAnsi="Palatino Linotype" w:cs="Tahoma"/>
          <w:iCs/>
          <w:sz w:val="22"/>
          <w:szCs w:val="22"/>
          <w:lang w:val="es-ES" w:eastAsia="es-ES_tradnl"/>
        </w:rPr>
        <w:t>, dos mil diecisiete y del dos mil dieciocho, por lo que hace al periodo comprendido del primero de enero a la fecha de presentación de la solicitud que nos ocupa</w:t>
      </w:r>
      <w:r w:rsidR="006D6857" w:rsidRPr="00E4518F">
        <w:rPr>
          <w:rFonts w:ascii="Palatino Linotype" w:eastAsia="Calibri" w:hAnsi="Palatino Linotype" w:cs="Tahoma"/>
          <w:iCs/>
          <w:sz w:val="22"/>
          <w:szCs w:val="22"/>
          <w:lang w:val="es-ES" w:eastAsia="es-ES_tradnl"/>
        </w:rPr>
        <w:t xml:space="preserve">, </w:t>
      </w:r>
      <w:r w:rsidR="00205168">
        <w:rPr>
          <w:rFonts w:ascii="Palatino Linotype" w:eastAsia="Calibri" w:hAnsi="Palatino Linotype" w:cs="Tahoma"/>
          <w:iCs/>
          <w:sz w:val="22"/>
          <w:szCs w:val="22"/>
          <w:lang w:val="es-ES" w:eastAsia="es-ES_tradnl"/>
        </w:rPr>
        <w:t>en la que no podrá omitir la</w:t>
      </w:r>
      <w:r w:rsidR="006D6857" w:rsidRPr="00E4518F">
        <w:rPr>
          <w:rFonts w:ascii="Palatino Linotype" w:eastAsia="Calibri" w:hAnsi="Palatino Linotype" w:cs="Tahoma"/>
          <w:iCs/>
          <w:sz w:val="22"/>
          <w:szCs w:val="22"/>
          <w:lang w:val="es-ES" w:eastAsia="es-ES_tradnl"/>
        </w:rPr>
        <w:t xml:space="preserve"> información correspondiente a las obligaciones de transparencia, establecidas en el artículo </w:t>
      </w:r>
      <w:r w:rsidR="00B725D9" w:rsidRPr="00E4518F">
        <w:rPr>
          <w:rFonts w:ascii="Palatino Linotype" w:eastAsia="Calibri" w:hAnsi="Palatino Linotype" w:cs="Tahoma"/>
          <w:iCs/>
          <w:sz w:val="22"/>
          <w:szCs w:val="22"/>
          <w:lang w:val="es-ES" w:eastAsia="es-ES_tradnl"/>
        </w:rPr>
        <w:t xml:space="preserve">92, fracción  </w:t>
      </w:r>
      <w:r w:rsidR="00B725D9" w:rsidRPr="00E4518F">
        <w:rPr>
          <w:rFonts w:ascii="Palatino Linotype" w:hAnsi="Palatino Linotype" w:cs="Tahoma"/>
          <w:sz w:val="22"/>
          <w:szCs w:val="22"/>
        </w:rPr>
        <w:t>XIV, inciso p)</w:t>
      </w:r>
      <w:r w:rsidR="002A0188" w:rsidRPr="00E4518F">
        <w:rPr>
          <w:rFonts w:ascii="Palatino Linotype" w:hAnsi="Palatino Linotype" w:cs="Tahoma"/>
          <w:sz w:val="22"/>
          <w:szCs w:val="22"/>
        </w:rPr>
        <w:t xml:space="preserve"> de la Ley de la materia</w:t>
      </w:r>
      <w:r w:rsidR="00205168">
        <w:rPr>
          <w:rFonts w:ascii="Palatino Linotype" w:hAnsi="Palatino Linotype" w:cs="Tahoma"/>
          <w:sz w:val="22"/>
          <w:szCs w:val="22"/>
        </w:rPr>
        <w:t xml:space="preserve">, de conformidad con el </w:t>
      </w:r>
      <w:r w:rsidR="00205168" w:rsidRPr="00205168">
        <w:rPr>
          <w:rFonts w:ascii="Palatino Linotype" w:hAnsi="Palatino Linotype" w:cs="Tahoma"/>
          <w:sz w:val="22"/>
          <w:szCs w:val="22"/>
        </w:rPr>
        <w:t>Quincuagésimo séptimo</w:t>
      </w:r>
      <w:r w:rsidR="00205168">
        <w:rPr>
          <w:rFonts w:ascii="Palatino Linotype" w:hAnsi="Palatino Linotype" w:cs="Tahoma"/>
          <w:sz w:val="22"/>
          <w:szCs w:val="22"/>
        </w:rPr>
        <w:t xml:space="preserve"> de los Lineamiento </w:t>
      </w:r>
      <w:r w:rsidR="00246DB3" w:rsidRPr="00246DB3">
        <w:rPr>
          <w:rFonts w:ascii="Palatino Linotype" w:hAnsi="Palatino Linotype" w:cs="Tahoma"/>
          <w:sz w:val="22"/>
          <w:szCs w:val="22"/>
        </w:rPr>
        <w:t>generales en materia de clasificación y desclasificación de la información, así como para la elaboración de versiones públicas</w:t>
      </w:r>
      <w:r w:rsidR="00246DB3">
        <w:rPr>
          <w:rFonts w:ascii="Palatino Linotype" w:hAnsi="Palatino Linotype" w:cs="Tahoma"/>
          <w:sz w:val="22"/>
          <w:szCs w:val="22"/>
        </w:rPr>
        <w:t xml:space="preserve">; </w:t>
      </w:r>
      <w:r w:rsidR="00422DD1" w:rsidRPr="00E4518F">
        <w:rPr>
          <w:rFonts w:ascii="Palatino Linotype" w:hAnsi="Palatino Linotype" w:cs="Tahoma"/>
          <w:sz w:val="22"/>
          <w:szCs w:val="22"/>
        </w:rPr>
        <w:t>lo anterior, toda vez que la información se solicitó pormenorizada.</w:t>
      </w:r>
    </w:p>
    <w:p w14:paraId="75FEB479" w14:textId="77777777" w:rsidR="000560FE" w:rsidRDefault="000560FE" w:rsidP="00B725D9">
      <w:pPr>
        <w:spacing w:line="360" w:lineRule="auto"/>
        <w:jc w:val="both"/>
        <w:rPr>
          <w:rFonts w:ascii="Palatino Linotype" w:hAnsi="Palatino Linotype" w:cs="Tahoma"/>
          <w:sz w:val="22"/>
          <w:szCs w:val="22"/>
        </w:rPr>
      </w:pPr>
    </w:p>
    <w:p w14:paraId="475E7D51" w14:textId="01C5FC5B" w:rsidR="000560FE" w:rsidRDefault="000560FE" w:rsidP="00B725D9">
      <w:pPr>
        <w:spacing w:line="360" w:lineRule="auto"/>
        <w:jc w:val="both"/>
        <w:rPr>
          <w:rFonts w:ascii="Palatino Linotype" w:hAnsi="Palatino Linotype" w:cs="Tahoma"/>
          <w:sz w:val="22"/>
          <w:szCs w:val="22"/>
        </w:rPr>
      </w:pPr>
      <w:r>
        <w:rPr>
          <w:rFonts w:ascii="Palatino Linotype" w:hAnsi="Palatino Linotype" w:cs="Tahoma"/>
          <w:sz w:val="22"/>
          <w:szCs w:val="22"/>
        </w:rPr>
        <w:lastRenderedPageBreak/>
        <w:t xml:space="preserve">Asimismo, se deberá considerar que en caso de que los padrones de beneficiarios contengan información </w:t>
      </w:r>
      <w:r w:rsidR="00D64511">
        <w:rPr>
          <w:rFonts w:ascii="Palatino Linotype" w:hAnsi="Palatino Linotype" w:cs="Tahoma"/>
          <w:sz w:val="22"/>
          <w:szCs w:val="22"/>
        </w:rPr>
        <w:t>relacionada con datos personales confidenciales, así como nombres</w:t>
      </w:r>
      <w:r>
        <w:rPr>
          <w:rFonts w:ascii="Palatino Linotype" w:hAnsi="Palatino Linotype" w:cs="Tahoma"/>
          <w:sz w:val="22"/>
          <w:szCs w:val="22"/>
        </w:rPr>
        <w:t xml:space="preserve"> de menores de edad o personas vulnerables, que pueda considerarse dato personal sensible,</w:t>
      </w:r>
      <w:r w:rsidR="00D64511">
        <w:rPr>
          <w:rFonts w:ascii="Palatino Linotype" w:hAnsi="Palatino Linotype" w:cs="Tahoma"/>
          <w:sz w:val="22"/>
          <w:szCs w:val="22"/>
        </w:rPr>
        <w:t xml:space="preserve"> se </w:t>
      </w:r>
      <w:r>
        <w:rPr>
          <w:rFonts w:ascii="Palatino Linotype" w:hAnsi="Palatino Linotype" w:cs="Tahoma"/>
          <w:sz w:val="22"/>
          <w:szCs w:val="22"/>
        </w:rPr>
        <w:t xml:space="preserve">deberá </w:t>
      </w:r>
      <w:r w:rsidR="00D64511">
        <w:rPr>
          <w:rFonts w:ascii="Palatino Linotype" w:hAnsi="Palatino Linotype" w:cs="Tahoma"/>
          <w:sz w:val="22"/>
          <w:szCs w:val="22"/>
        </w:rPr>
        <w:t>estar a</w:t>
      </w:r>
      <w:r>
        <w:rPr>
          <w:rFonts w:ascii="Palatino Linotype" w:hAnsi="Palatino Linotype" w:cs="Tahoma"/>
          <w:sz w:val="22"/>
          <w:szCs w:val="22"/>
        </w:rPr>
        <w:t xml:space="preserve"> lo siguiente:</w:t>
      </w:r>
    </w:p>
    <w:p w14:paraId="67CB10D7" w14:textId="77777777" w:rsidR="000560FE" w:rsidRDefault="000560FE" w:rsidP="00B725D9">
      <w:pPr>
        <w:spacing w:line="360" w:lineRule="auto"/>
        <w:jc w:val="both"/>
        <w:rPr>
          <w:rFonts w:ascii="Palatino Linotype" w:hAnsi="Palatino Linotype" w:cs="Tahoma"/>
          <w:sz w:val="22"/>
          <w:szCs w:val="22"/>
        </w:rPr>
      </w:pPr>
    </w:p>
    <w:p w14:paraId="6C2A20E1" w14:textId="3D991B5F" w:rsidR="00D130E1" w:rsidRDefault="000560FE" w:rsidP="00B725D9">
      <w:pPr>
        <w:spacing w:line="360" w:lineRule="auto"/>
        <w:jc w:val="both"/>
        <w:rPr>
          <w:rFonts w:ascii="Palatino Linotype" w:hAnsi="Palatino Linotype" w:cs="Tahoma"/>
          <w:sz w:val="22"/>
          <w:szCs w:val="22"/>
        </w:rPr>
      </w:pPr>
      <w:r>
        <w:rPr>
          <w:rFonts w:ascii="Palatino Linotype" w:hAnsi="Palatino Linotype" w:cs="Tahoma"/>
          <w:sz w:val="22"/>
          <w:szCs w:val="22"/>
        </w:rPr>
        <w:t>El artículo 4°, fracci</w:t>
      </w:r>
      <w:r w:rsidR="00D64511">
        <w:rPr>
          <w:rFonts w:ascii="Palatino Linotype" w:hAnsi="Palatino Linotype" w:cs="Tahoma"/>
          <w:sz w:val="22"/>
          <w:szCs w:val="22"/>
        </w:rPr>
        <w:t>ones XI y</w:t>
      </w:r>
      <w:r>
        <w:rPr>
          <w:rFonts w:ascii="Palatino Linotype" w:hAnsi="Palatino Linotype" w:cs="Tahoma"/>
          <w:sz w:val="22"/>
          <w:szCs w:val="22"/>
        </w:rPr>
        <w:t xml:space="preserve"> XII</w:t>
      </w:r>
      <w:r w:rsidR="00BF75F0">
        <w:rPr>
          <w:rFonts w:ascii="Palatino Linotype" w:hAnsi="Palatino Linotype" w:cs="Tahoma"/>
          <w:sz w:val="22"/>
          <w:szCs w:val="22"/>
        </w:rPr>
        <w:t>,</w:t>
      </w:r>
      <w:r>
        <w:rPr>
          <w:rFonts w:ascii="Palatino Linotype" w:hAnsi="Palatino Linotype" w:cs="Tahoma"/>
          <w:sz w:val="22"/>
          <w:szCs w:val="22"/>
        </w:rPr>
        <w:t xml:space="preserve"> de la Ley de Protección de Datos Personales del Estado de México y Municipios, dispone que </w:t>
      </w:r>
      <w:r w:rsidR="00D64511">
        <w:rPr>
          <w:rFonts w:ascii="Palatino Linotype" w:hAnsi="Palatino Linotype" w:cs="Tahoma"/>
          <w:sz w:val="22"/>
          <w:szCs w:val="22"/>
        </w:rPr>
        <w:t xml:space="preserve">un dato personal es toda aquella información que haga a una persona física identificada o identificable y que </w:t>
      </w:r>
      <w:r>
        <w:rPr>
          <w:rFonts w:ascii="Palatino Linotype" w:hAnsi="Palatino Linotype" w:cs="Tahoma"/>
          <w:sz w:val="22"/>
          <w:szCs w:val="22"/>
        </w:rPr>
        <w:t>se entenderá</w:t>
      </w:r>
      <w:r w:rsidR="00BF75F0">
        <w:rPr>
          <w:rFonts w:ascii="Palatino Linotype" w:hAnsi="Palatino Linotype" w:cs="Tahoma"/>
          <w:sz w:val="22"/>
          <w:szCs w:val="22"/>
        </w:rPr>
        <w:t xml:space="preserve"> que son</w:t>
      </w:r>
      <w:r w:rsidR="00D64511">
        <w:rPr>
          <w:rFonts w:ascii="Palatino Linotype" w:hAnsi="Palatino Linotype" w:cs="Tahoma"/>
          <w:sz w:val="22"/>
          <w:szCs w:val="22"/>
        </w:rPr>
        <w:t xml:space="preserve"> datos</w:t>
      </w:r>
      <w:r>
        <w:rPr>
          <w:rFonts w:ascii="Palatino Linotype" w:hAnsi="Palatino Linotype" w:cs="Tahoma"/>
          <w:sz w:val="22"/>
          <w:szCs w:val="22"/>
        </w:rPr>
        <w:t xml:space="preserve"> personales sensibles a aquellos referentes a la esfera de su titular cuya utilización indebida pueda dar origen a discriminación o conlleve un riesgo grave para este; tales como aspectos de origen racial o étnico, estados de salud física o mental, información genética, creencias religiosas, preferencias sexuales, etc.</w:t>
      </w:r>
    </w:p>
    <w:p w14:paraId="3EFD59DE" w14:textId="77777777" w:rsidR="00213E5E" w:rsidRDefault="00213E5E" w:rsidP="00B725D9">
      <w:pPr>
        <w:spacing w:line="360" w:lineRule="auto"/>
        <w:jc w:val="both"/>
        <w:rPr>
          <w:rFonts w:ascii="Palatino Linotype" w:hAnsi="Palatino Linotype" w:cs="Tahoma"/>
          <w:sz w:val="22"/>
          <w:szCs w:val="22"/>
        </w:rPr>
      </w:pPr>
    </w:p>
    <w:p w14:paraId="39EBB478" w14:textId="4D223A9B" w:rsidR="00213E5E" w:rsidRDefault="00122D68" w:rsidP="00B725D9">
      <w:pPr>
        <w:spacing w:line="360" w:lineRule="auto"/>
        <w:jc w:val="both"/>
        <w:rPr>
          <w:rFonts w:ascii="Palatino Linotype" w:hAnsi="Palatino Linotype" w:cs="Tahoma"/>
          <w:sz w:val="22"/>
          <w:szCs w:val="22"/>
        </w:rPr>
      </w:pPr>
      <w:r>
        <w:rPr>
          <w:rFonts w:ascii="Palatino Linotype" w:hAnsi="Palatino Linotype" w:cs="Tahoma"/>
          <w:sz w:val="22"/>
          <w:szCs w:val="22"/>
        </w:rPr>
        <w:t>Acorde con lo anterior,</w:t>
      </w:r>
      <w:r w:rsidR="00823338">
        <w:rPr>
          <w:rFonts w:ascii="Palatino Linotype" w:hAnsi="Palatino Linotype" w:cs="Tahoma"/>
          <w:sz w:val="22"/>
          <w:szCs w:val="22"/>
        </w:rPr>
        <w:t xml:space="preserve"> </w:t>
      </w:r>
      <w:r w:rsidR="000934F0">
        <w:rPr>
          <w:rFonts w:ascii="Palatino Linotype" w:hAnsi="Palatino Linotype" w:cs="Tahoma"/>
          <w:sz w:val="22"/>
          <w:szCs w:val="22"/>
        </w:rPr>
        <w:t>los artículos 143, fracción I</w:t>
      </w:r>
      <w:r w:rsidR="0034442E">
        <w:rPr>
          <w:rFonts w:ascii="Palatino Linotype" w:hAnsi="Palatino Linotype" w:cs="Tahoma"/>
          <w:sz w:val="22"/>
          <w:szCs w:val="22"/>
        </w:rPr>
        <w:t>,</w:t>
      </w:r>
      <w:r w:rsidR="000934F0">
        <w:rPr>
          <w:rFonts w:ascii="Palatino Linotype" w:hAnsi="Palatino Linotype" w:cs="Tahoma"/>
          <w:sz w:val="22"/>
          <w:szCs w:val="22"/>
        </w:rPr>
        <w:t xml:space="preserve"> de la Ley de Transparencia y Acceso a la Información Pública del Estado de México y </w:t>
      </w:r>
      <w:r w:rsidR="0034442E">
        <w:rPr>
          <w:rFonts w:ascii="Palatino Linotype" w:hAnsi="Palatino Linotype" w:cs="Tahoma"/>
          <w:sz w:val="22"/>
          <w:szCs w:val="22"/>
        </w:rPr>
        <w:t>Municipios</w:t>
      </w:r>
      <w:r w:rsidR="000934F0">
        <w:rPr>
          <w:rFonts w:ascii="Palatino Linotype" w:hAnsi="Palatino Linotype" w:cs="Tahoma"/>
          <w:sz w:val="22"/>
          <w:szCs w:val="22"/>
        </w:rPr>
        <w:t xml:space="preserve"> </w:t>
      </w:r>
      <w:r w:rsidR="0064561F">
        <w:rPr>
          <w:rFonts w:ascii="Palatino Linotype" w:hAnsi="Palatino Linotype" w:cs="Tahoma"/>
          <w:sz w:val="22"/>
          <w:szCs w:val="22"/>
        </w:rPr>
        <w:t xml:space="preserve">y </w:t>
      </w:r>
      <w:r w:rsidR="003B3588">
        <w:rPr>
          <w:rFonts w:ascii="Palatino Linotype" w:hAnsi="Palatino Linotype" w:cs="Tahoma"/>
          <w:sz w:val="22"/>
          <w:szCs w:val="22"/>
        </w:rPr>
        <w:t xml:space="preserve">el </w:t>
      </w:r>
      <w:r w:rsidR="0064561F">
        <w:rPr>
          <w:rFonts w:ascii="Palatino Linotype" w:hAnsi="Palatino Linotype" w:cs="Tahoma"/>
          <w:sz w:val="22"/>
          <w:szCs w:val="22"/>
        </w:rPr>
        <w:t xml:space="preserve">Trigésimo </w:t>
      </w:r>
      <w:r w:rsidR="003B3588">
        <w:rPr>
          <w:rFonts w:ascii="Palatino Linotype" w:hAnsi="Palatino Linotype" w:cs="Tahoma"/>
          <w:sz w:val="22"/>
          <w:szCs w:val="22"/>
        </w:rPr>
        <w:t xml:space="preserve">octavo de </w:t>
      </w:r>
      <w:r w:rsidR="00213E5E">
        <w:rPr>
          <w:rFonts w:ascii="Palatino Linotype" w:hAnsi="Palatino Linotype" w:cs="Tahoma"/>
          <w:sz w:val="22"/>
          <w:szCs w:val="22"/>
        </w:rPr>
        <w:t xml:space="preserve">los </w:t>
      </w:r>
      <w:r w:rsidR="00213E5E" w:rsidRPr="00213E5E">
        <w:rPr>
          <w:rFonts w:ascii="Palatino Linotype" w:hAnsi="Palatino Linotype" w:cs="Tahoma"/>
          <w:sz w:val="22"/>
          <w:szCs w:val="22"/>
        </w:rPr>
        <w:t>Lineamientos generales en materia de clasificación y desclasificación de la información, así como para la el</w:t>
      </w:r>
      <w:r w:rsidR="00213E5E">
        <w:rPr>
          <w:rFonts w:ascii="Palatino Linotype" w:hAnsi="Palatino Linotype" w:cs="Tahoma"/>
          <w:sz w:val="22"/>
          <w:szCs w:val="22"/>
        </w:rPr>
        <w:t xml:space="preserve">aboración de versiones públicas, establecen </w:t>
      </w:r>
      <w:r w:rsidR="0034442E">
        <w:rPr>
          <w:rFonts w:ascii="Palatino Linotype" w:hAnsi="Palatino Linotype" w:cs="Tahoma"/>
          <w:sz w:val="22"/>
          <w:szCs w:val="22"/>
        </w:rPr>
        <w:t>que los datos personales son información confidencial.</w:t>
      </w:r>
    </w:p>
    <w:p w14:paraId="6D645CA4" w14:textId="77777777" w:rsidR="00213E5E" w:rsidRDefault="00213E5E" w:rsidP="00B725D9">
      <w:pPr>
        <w:spacing w:line="360" w:lineRule="auto"/>
        <w:jc w:val="both"/>
        <w:rPr>
          <w:rFonts w:ascii="Palatino Linotype" w:hAnsi="Palatino Linotype" w:cs="Tahoma"/>
          <w:sz w:val="22"/>
          <w:szCs w:val="22"/>
        </w:rPr>
      </w:pPr>
    </w:p>
    <w:p w14:paraId="6B5E57BF" w14:textId="43E2EA91" w:rsidR="00213E5E" w:rsidRDefault="00F708AF" w:rsidP="00B725D9">
      <w:pPr>
        <w:spacing w:line="360" w:lineRule="auto"/>
        <w:jc w:val="both"/>
        <w:rPr>
          <w:rFonts w:ascii="Palatino Linotype" w:hAnsi="Palatino Linotype" w:cs="Tahoma"/>
          <w:sz w:val="22"/>
          <w:szCs w:val="22"/>
        </w:rPr>
      </w:pPr>
      <w:r>
        <w:rPr>
          <w:rFonts w:ascii="Palatino Linotype" w:hAnsi="Palatino Linotype" w:cs="Tahoma"/>
          <w:sz w:val="22"/>
          <w:szCs w:val="22"/>
        </w:rPr>
        <w:t xml:space="preserve">Bajo este orden de ideas, </w:t>
      </w:r>
      <w:r w:rsidR="00367F02">
        <w:rPr>
          <w:rFonts w:ascii="Palatino Linotype" w:hAnsi="Palatino Linotype" w:cs="Tahoma"/>
          <w:sz w:val="22"/>
          <w:szCs w:val="22"/>
        </w:rPr>
        <w:t>aquellos datos personales de los beneficiarios de programas sociales que no tengan relación directa con el ejercicio de los recursos públicos de los programas deberán clasificarse como confidenciales, al igual que los nombres</w:t>
      </w:r>
      <w:r w:rsidR="00823338">
        <w:rPr>
          <w:rFonts w:ascii="Palatino Linotype" w:hAnsi="Palatino Linotype" w:cs="Tahoma"/>
          <w:sz w:val="22"/>
          <w:szCs w:val="22"/>
        </w:rPr>
        <w:t xml:space="preserve"> de beneficiarios </w:t>
      </w:r>
      <w:r w:rsidR="00367F02">
        <w:rPr>
          <w:rFonts w:ascii="Palatino Linotype" w:hAnsi="Palatino Linotype" w:cs="Tahoma"/>
          <w:sz w:val="22"/>
          <w:szCs w:val="22"/>
        </w:rPr>
        <w:t>que puedan ser identificados como</w:t>
      </w:r>
      <w:r w:rsidR="00823338">
        <w:rPr>
          <w:rFonts w:ascii="Palatino Linotype" w:hAnsi="Palatino Linotype" w:cs="Tahoma"/>
          <w:sz w:val="22"/>
          <w:szCs w:val="22"/>
        </w:rPr>
        <w:t xml:space="preserve"> personas vulnerables que actualicen el supuesto de dato pers</w:t>
      </w:r>
      <w:r w:rsidR="00D64511">
        <w:rPr>
          <w:rFonts w:ascii="Palatino Linotype" w:hAnsi="Palatino Linotype" w:cs="Tahoma"/>
          <w:sz w:val="22"/>
          <w:szCs w:val="22"/>
        </w:rPr>
        <w:t>onal sensible en términos del</w:t>
      </w:r>
      <w:r w:rsidR="00823338">
        <w:rPr>
          <w:rFonts w:ascii="Palatino Linotype" w:hAnsi="Palatino Linotype" w:cs="Tahoma"/>
          <w:sz w:val="22"/>
          <w:szCs w:val="22"/>
        </w:rPr>
        <w:t xml:space="preserve"> artículo 4°, fracción XII, de la Ley de Protección de Datos Personales del Estado de M</w:t>
      </w:r>
      <w:r w:rsidR="00213E5E">
        <w:rPr>
          <w:rFonts w:ascii="Palatino Linotype" w:hAnsi="Palatino Linotype" w:cs="Tahoma"/>
          <w:sz w:val="22"/>
          <w:szCs w:val="22"/>
        </w:rPr>
        <w:t xml:space="preserve">éxico y Municipios; </w:t>
      </w:r>
      <w:r w:rsidR="002459B3">
        <w:rPr>
          <w:rFonts w:ascii="Palatino Linotype" w:hAnsi="Palatino Linotype" w:cs="Tahoma"/>
          <w:sz w:val="22"/>
          <w:szCs w:val="22"/>
        </w:rPr>
        <w:t xml:space="preserve">tales como nombres de menores de edad, beneficiarios relacionados con programas sociales de salud pública cuya </w:t>
      </w:r>
      <w:r w:rsidR="00D64511">
        <w:rPr>
          <w:rFonts w:ascii="Palatino Linotype" w:hAnsi="Palatino Linotype" w:cs="Tahoma"/>
          <w:sz w:val="22"/>
          <w:szCs w:val="22"/>
        </w:rPr>
        <w:t>apertura</w:t>
      </w:r>
      <w:r w:rsidR="002459B3">
        <w:rPr>
          <w:rFonts w:ascii="Palatino Linotype" w:hAnsi="Palatino Linotype" w:cs="Tahoma"/>
          <w:sz w:val="22"/>
          <w:szCs w:val="22"/>
        </w:rPr>
        <w:t xml:space="preserve"> genere discriminación por reflejarse salud física,</w:t>
      </w:r>
      <w:r w:rsidR="00D64511">
        <w:rPr>
          <w:rFonts w:ascii="Palatino Linotype" w:hAnsi="Palatino Linotype" w:cs="Tahoma"/>
          <w:sz w:val="22"/>
          <w:szCs w:val="22"/>
        </w:rPr>
        <w:t xml:space="preserve"> mental o discapacidades, etc. </w:t>
      </w:r>
    </w:p>
    <w:p w14:paraId="7633045B" w14:textId="77777777" w:rsidR="00E85CC0" w:rsidRPr="00E4518F" w:rsidRDefault="00E85CC0" w:rsidP="004E330F">
      <w:pPr>
        <w:spacing w:line="360" w:lineRule="auto"/>
        <w:ind w:right="-93"/>
        <w:jc w:val="both"/>
        <w:rPr>
          <w:rFonts w:ascii="Palatino Linotype" w:hAnsi="Palatino Linotype" w:cs="Tahoma"/>
          <w:b/>
          <w:sz w:val="22"/>
        </w:rPr>
      </w:pPr>
      <w:r w:rsidRPr="00E4518F">
        <w:rPr>
          <w:rFonts w:ascii="Palatino Linotype" w:hAnsi="Palatino Linotype" w:cs="Tahoma"/>
          <w:b/>
          <w:sz w:val="22"/>
        </w:rPr>
        <w:lastRenderedPageBreak/>
        <w:t xml:space="preserve">SEXTO. Decisión. </w:t>
      </w:r>
    </w:p>
    <w:p w14:paraId="1E3B13AB" w14:textId="77777777" w:rsidR="00E85CC0" w:rsidRPr="00E4518F" w:rsidRDefault="00E85CC0" w:rsidP="004E330F">
      <w:pPr>
        <w:spacing w:line="360" w:lineRule="auto"/>
        <w:ind w:right="-93"/>
        <w:jc w:val="both"/>
        <w:rPr>
          <w:rFonts w:ascii="Palatino Linotype" w:hAnsi="Palatino Linotype" w:cs="Tahoma"/>
          <w:b/>
          <w:sz w:val="22"/>
        </w:rPr>
      </w:pPr>
    </w:p>
    <w:p w14:paraId="2823AD38" w14:textId="43BCBA91" w:rsidR="000A5B11" w:rsidRPr="00E4518F" w:rsidRDefault="00E85CC0" w:rsidP="000A5B11">
      <w:pPr>
        <w:spacing w:line="360" w:lineRule="auto"/>
        <w:ind w:right="-93"/>
        <w:jc w:val="both"/>
        <w:rPr>
          <w:rFonts w:ascii="Palatino Linotype" w:hAnsi="Palatino Linotype" w:cs="Tahoma"/>
          <w:sz w:val="22"/>
          <w:szCs w:val="22"/>
        </w:rPr>
      </w:pPr>
      <w:r w:rsidRPr="00E4518F">
        <w:rPr>
          <w:rFonts w:ascii="Palatino Linotype" w:hAnsi="Palatino Linotype" w:cs="Tahoma"/>
          <w:sz w:val="22"/>
          <w:szCs w:val="22"/>
        </w:rPr>
        <w:t xml:space="preserve">Con fundamento en el artículo 186, fracción </w:t>
      </w:r>
      <w:r w:rsidR="00F43EBF" w:rsidRPr="00E4518F">
        <w:rPr>
          <w:rFonts w:ascii="Palatino Linotype" w:hAnsi="Palatino Linotype" w:cs="Tahoma"/>
          <w:sz w:val="22"/>
          <w:szCs w:val="22"/>
        </w:rPr>
        <w:t>III</w:t>
      </w:r>
      <w:r w:rsidR="00C7736E" w:rsidRPr="00E4518F">
        <w:rPr>
          <w:rFonts w:ascii="Palatino Linotype" w:hAnsi="Palatino Linotype" w:cs="Tahoma"/>
          <w:sz w:val="22"/>
          <w:szCs w:val="22"/>
        </w:rPr>
        <w:t>,</w:t>
      </w:r>
      <w:r w:rsidRPr="00E4518F">
        <w:rPr>
          <w:rFonts w:ascii="Palatino Linotype" w:hAnsi="Palatino Linotype" w:cs="Tahoma"/>
          <w:sz w:val="22"/>
          <w:szCs w:val="22"/>
        </w:rPr>
        <w:t xml:space="preserve"> de la Ley de Transparencia y Acceso a la Información Pública del Estado de México y Municipios, este Instituto considera procedente </w:t>
      </w:r>
      <w:r w:rsidR="00F43EBF" w:rsidRPr="00E4518F">
        <w:rPr>
          <w:rFonts w:ascii="Palatino Linotype" w:hAnsi="Palatino Linotype" w:cs="Tahoma"/>
          <w:b/>
          <w:sz w:val="22"/>
          <w:szCs w:val="22"/>
        </w:rPr>
        <w:t xml:space="preserve">REVOCAR </w:t>
      </w:r>
      <w:r w:rsidR="00F43EBF" w:rsidRPr="00E4518F">
        <w:rPr>
          <w:rFonts w:ascii="Palatino Linotype" w:hAnsi="Palatino Linotype" w:cs="Tahoma"/>
          <w:sz w:val="22"/>
          <w:szCs w:val="22"/>
        </w:rPr>
        <w:t xml:space="preserve">la respuesta otorgada por el </w:t>
      </w:r>
      <w:r w:rsidR="00AE4E74" w:rsidRPr="00E4518F">
        <w:rPr>
          <w:rFonts w:ascii="Palatino Linotype" w:hAnsi="Palatino Linotype" w:cs="Tahoma"/>
          <w:sz w:val="22"/>
          <w:szCs w:val="22"/>
        </w:rPr>
        <w:t>Ayuntamiento de Tultitlán</w:t>
      </w:r>
      <w:r w:rsidRPr="00E4518F">
        <w:rPr>
          <w:rFonts w:ascii="Palatino Linotype" w:hAnsi="Palatino Linotype" w:cs="Tahoma"/>
          <w:sz w:val="22"/>
          <w:szCs w:val="22"/>
        </w:rPr>
        <w:t>, a efecto de que</w:t>
      </w:r>
      <w:r w:rsidR="00F43EBF" w:rsidRPr="00E4518F">
        <w:rPr>
          <w:rFonts w:ascii="Palatino Linotype" w:hAnsi="Palatino Linotype" w:cs="Tahoma"/>
          <w:sz w:val="22"/>
          <w:szCs w:val="22"/>
        </w:rPr>
        <w:t>,</w:t>
      </w:r>
      <w:r w:rsidR="00DC3BE0" w:rsidRPr="00E4518F">
        <w:rPr>
          <w:rFonts w:ascii="Palatino Linotype" w:hAnsi="Palatino Linotype" w:cs="Tahoma"/>
          <w:sz w:val="22"/>
          <w:szCs w:val="22"/>
        </w:rPr>
        <w:t xml:space="preserve"> previo</w:t>
      </w:r>
      <w:r w:rsidR="00F43EBF" w:rsidRPr="00E4518F">
        <w:rPr>
          <w:rFonts w:ascii="Palatino Linotype" w:hAnsi="Palatino Linotype" w:cs="Tahoma"/>
          <w:sz w:val="22"/>
          <w:szCs w:val="22"/>
        </w:rPr>
        <w:t xml:space="preserve"> a</w:t>
      </w:r>
      <w:r w:rsidRPr="00E4518F">
        <w:rPr>
          <w:rFonts w:ascii="Palatino Linotype" w:hAnsi="Palatino Linotype" w:cs="Tahoma"/>
          <w:sz w:val="22"/>
          <w:szCs w:val="22"/>
        </w:rPr>
        <w:t xml:space="preserve"> una</w:t>
      </w:r>
      <w:r w:rsidR="00F43EBF" w:rsidRPr="00E4518F">
        <w:rPr>
          <w:rFonts w:ascii="Palatino Linotype" w:hAnsi="Palatino Linotype" w:cs="Tahoma"/>
          <w:sz w:val="22"/>
          <w:szCs w:val="22"/>
        </w:rPr>
        <w:t xml:space="preserve"> búsqueda exhaustiva y razonable</w:t>
      </w:r>
      <w:r w:rsidR="00A118F5" w:rsidRPr="00E4518F">
        <w:rPr>
          <w:rFonts w:ascii="Palatino Linotype" w:hAnsi="Palatino Linotype" w:cs="Tahoma"/>
          <w:sz w:val="22"/>
          <w:szCs w:val="22"/>
        </w:rPr>
        <w:t xml:space="preserve">, </w:t>
      </w:r>
      <w:r w:rsidR="00DC3BE0" w:rsidRPr="00E4518F">
        <w:rPr>
          <w:rFonts w:ascii="Palatino Linotype" w:hAnsi="Palatino Linotype" w:cs="Tahoma"/>
          <w:sz w:val="22"/>
          <w:szCs w:val="22"/>
        </w:rPr>
        <w:t xml:space="preserve">entregue </w:t>
      </w:r>
      <w:r w:rsidR="00DC3BE0" w:rsidRPr="00E4518F">
        <w:rPr>
          <w:rFonts w:ascii="Palatino Linotype" w:eastAsia="Calibri" w:hAnsi="Palatino Linotype" w:cs="Tahoma"/>
          <w:bCs/>
          <w:sz w:val="22"/>
          <w:szCs w:val="22"/>
          <w:lang w:eastAsia="en-US"/>
        </w:rPr>
        <w:t xml:space="preserve">a través del </w:t>
      </w:r>
      <w:r w:rsidR="00DC3BE0" w:rsidRPr="00E4518F">
        <w:rPr>
          <w:rFonts w:ascii="Palatino Linotype" w:hAnsi="Palatino Linotype" w:cs="Tahoma"/>
          <w:sz w:val="22"/>
          <w:szCs w:val="22"/>
          <w:lang w:val="es-ES"/>
        </w:rPr>
        <w:t xml:space="preserve">Sistema de Acceso a la Información Mexiquense (SAIMEX), </w:t>
      </w:r>
      <w:r w:rsidR="00B8324B" w:rsidRPr="00E4518F">
        <w:rPr>
          <w:rFonts w:ascii="Palatino Linotype" w:hAnsi="Palatino Linotype" w:cs="Tahoma"/>
          <w:sz w:val="22"/>
          <w:szCs w:val="22"/>
          <w:lang w:val="es-ES"/>
        </w:rPr>
        <w:t xml:space="preserve">los </w:t>
      </w:r>
      <w:r w:rsidR="00C6689A" w:rsidRPr="00E4518F">
        <w:rPr>
          <w:rFonts w:ascii="Palatino Linotype" w:hAnsi="Palatino Linotype" w:cs="Tahoma"/>
          <w:sz w:val="22"/>
          <w:szCs w:val="22"/>
          <w:lang w:val="es-ES"/>
        </w:rPr>
        <w:t>documento</w:t>
      </w:r>
      <w:r w:rsidR="00B8324B" w:rsidRPr="00E4518F">
        <w:rPr>
          <w:rFonts w:ascii="Palatino Linotype" w:hAnsi="Palatino Linotype" w:cs="Tahoma"/>
          <w:sz w:val="22"/>
          <w:szCs w:val="22"/>
          <w:lang w:val="es-ES"/>
        </w:rPr>
        <w:t>s</w:t>
      </w:r>
      <w:r w:rsidR="00C6689A" w:rsidRPr="00E4518F">
        <w:rPr>
          <w:rFonts w:ascii="Palatino Linotype" w:hAnsi="Palatino Linotype" w:cs="Tahoma"/>
          <w:sz w:val="22"/>
          <w:szCs w:val="22"/>
          <w:lang w:val="es-ES"/>
        </w:rPr>
        <w:t xml:space="preserve"> </w:t>
      </w:r>
      <w:r w:rsidR="001C3674" w:rsidRPr="00E4518F">
        <w:rPr>
          <w:rFonts w:ascii="Palatino Linotype" w:hAnsi="Palatino Linotype" w:cs="Tahoma"/>
          <w:sz w:val="22"/>
          <w:szCs w:val="22"/>
          <w:lang w:val="es-ES"/>
        </w:rPr>
        <w:t xml:space="preserve">que obre en sus archivos </w:t>
      </w:r>
      <w:r w:rsidR="00C6689A" w:rsidRPr="00E4518F">
        <w:rPr>
          <w:rFonts w:ascii="Palatino Linotype" w:hAnsi="Palatino Linotype" w:cs="Tahoma"/>
          <w:sz w:val="22"/>
          <w:szCs w:val="22"/>
          <w:lang w:val="es-ES"/>
        </w:rPr>
        <w:t xml:space="preserve">que </w:t>
      </w:r>
      <w:r w:rsidR="006D42AA" w:rsidRPr="00E4518F">
        <w:rPr>
          <w:rFonts w:ascii="Palatino Linotype" w:hAnsi="Palatino Linotype" w:cs="Tahoma"/>
          <w:sz w:val="22"/>
          <w:szCs w:val="22"/>
          <w:lang w:val="es-ES"/>
        </w:rPr>
        <w:t xml:space="preserve">den </w:t>
      </w:r>
      <w:r w:rsidR="00C6689A" w:rsidRPr="00E4518F">
        <w:rPr>
          <w:rFonts w:ascii="Palatino Linotype" w:hAnsi="Palatino Linotype" w:cs="Tahoma"/>
          <w:sz w:val="22"/>
          <w:szCs w:val="22"/>
          <w:lang w:val="es-ES"/>
        </w:rPr>
        <w:t>cuenta de</w:t>
      </w:r>
      <w:r w:rsidR="001C3674" w:rsidRPr="00E4518F">
        <w:rPr>
          <w:rFonts w:ascii="Palatino Linotype" w:hAnsi="Palatino Linotype" w:cs="Tahoma"/>
          <w:sz w:val="22"/>
          <w:szCs w:val="22"/>
          <w:lang w:val="es-ES"/>
        </w:rPr>
        <w:t xml:space="preserve"> los</w:t>
      </w:r>
      <w:r w:rsidR="00C6689A" w:rsidRPr="00E4518F">
        <w:rPr>
          <w:rFonts w:ascii="Palatino Linotype" w:hAnsi="Palatino Linotype" w:cs="Tahoma"/>
          <w:sz w:val="22"/>
          <w:szCs w:val="22"/>
          <w:lang w:val="es-ES"/>
        </w:rPr>
        <w:t xml:space="preserve"> </w:t>
      </w:r>
      <w:r w:rsidR="00C6689A" w:rsidRPr="00E4518F">
        <w:rPr>
          <w:rFonts w:ascii="Palatino Linotype" w:eastAsia="Calibri" w:hAnsi="Palatino Linotype" w:cs="Tahoma"/>
          <w:bCs/>
          <w:sz w:val="22"/>
          <w:szCs w:val="22"/>
          <w:lang w:eastAsia="en-US"/>
        </w:rPr>
        <w:t>padr</w:t>
      </w:r>
      <w:r w:rsidR="001C3674" w:rsidRPr="00E4518F">
        <w:rPr>
          <w:rFonts w:ascii="Palatino Linotype" w:eastAsia="Calibri" w:hAnsi="Palatino Linotype" w:cs="Tahoma"/>
          <w:bCs/>
          <w:sz w:val="22"/>
          <w:szCs w:val="22"/>
          <w:lang w:eastAsia="en-US"/>
        </w:rPr>
        <w:t>o</w:t>
      </w:r>
      <w:r w:rsidR="00C6689A" w:rsidRPr="00E4518F">
        <w:rPr>
          <w:rFonts w:ascii="Palatino Linotype" w:eastAsia="Calibri" w:hAnsi="Palatino Linotype" w:cs="Tahoma"/>
          <w:bCs/>
          <w:sz w:val="22"/>
          <w:szCs w:val="22"/>
          <w:lang w:eastAsia="en-US"/>
        </w:rPr>
        <w:t>n</w:t>
      </w:r>
      <w:r w:rsidR="001C3674" w:rsidRPr="00E4518F">
        <w:rPr>
          <w:rFonts w:ascii="Palatino Linotype" w:eastAsia="Calibri" w:hAnsi="Palatino Linotype" w:cs="Tahoma"/>
          <w:bCs/>
          <w:sz w:val="22"/>
          <w:szCs w:val="22"/>
          <w:lang w:eastAsia="en-US"/>
        </w:rPr>
        <w:t>es</w:t>
      </w:r>
      <w:r w:rsidR="00C6689A" w:rsidRPr="00E4518F">
        <w:rPr>
          <w:rFonts w:ascii="Palatino Linotype" w:eastAsia="Calibri" w:hAnsi="Palatino Linotype" w:cs="Tahoma"/>
          <w:bCs/>
          <w:sz w:val="22"/>
          <w:szCs w:val="22"/>
          <w:lang w:eastAsia="en-US"/>
        </w:rPr>
        <w:t xml:space="preserve"> de beneficiarios de cada uno de los programas sociales otorgados, a niv</w:t>
      </w:r>
      <w:r w:rsidR="001C3674" w:rsidRPr="00E4518F">
        <w:rPr>
          <w:rFonts w:ascii="Palatino Linotype" w:eastAsia="Calibri" w:hAnsi="Palatino Linotype" w:cs="Tahoma"/>
          <w:bCs/>
          <w:sz w:val="22"/>
          <w:szCs w:val="22"/>
          <w:lang w:eastAsia="en-US"/>
        </w:rPr>
        <w:t xml:space="preserve">el Federal, Estatal o Municipal, </w:t>
      </w:r>
      <w:r w:rsidR="00C6689A" w:rsidRPr="00E4518F">
        <w:rPr>
          <w:rFonts w:ascii="Palatino Linotype" w:eastAsia="Calibri" w:hAnsi="Palatino Linotype" w:cs="Tahoma"/>
          <w:bCs/>
          <w:sz w:val="22"/>
          <w:szCs w:val="22"/>
          <w:lang w:eastAsia="en-US"/>
        </w:rPr>
        <w:t xml:space="preserve">a la Comunidad de Solidaridad </w:t>
      </w:r>
      <w:r w:rsidR="00A048C6" w:rsidRPr="00E4518F">
        <w:rPr>
          <w:rFonts w:ascii="Palatino Linotype" w:eastAsia="Calibri" w:hAnsi="Palatino Linotype" w:cs="Tahoma"/>
          <w:iCs/>
          <w:sz w:val="22"/>
          <w:szCs w:val="22"/>
          <w:lang w:val="es-ES" w:eastAsia="es-ES_tradnl"/>
        </w:rPr>
        <w:t xml:space="preserve">Tercera </w:t>
      </w:r>
      <w:r w:rsidR="00C6689A" w:rsidRPr="00E4518F">
        <w:rPr>
          <w:rFonts w:ascii="Palatino Linotype" w:eastAsia="Calibri" w:hAnsi="Palatino Linotype" w:cs="Tahoma"/>
          <w:iCs/>
          <w:sz w:val="22"/>
          <w:szCs w:val="22"/>
          <w:lang w:val="es-ES" w:eastAsia="es-ES_tradnl"/>
        </w:rPr>
        <w:t xml:space="preserve">Sección, </w:t>
      </w:r>
      <w:r w:rsidR="00A048C6" w:rsidRPr="00E4518F">
        <w:rPr>
          <w:rFonts w:ascii="Palatino Linotype" w:eastAsia="Calibri" w:hAnsi="Palatino Linotype" w:cs="Tahoma"/>
          <w:iCs/>
          <w:sz w:val="22"/>
          <w:szCs w:val="22"/>
          <w:lang w:val="es-ES" w:eastAsia="es-ES_tradnl"/>
        </w:rPr>
        <w:t>de los años, dos mil dieciséis, dos mil diecisiete y del dos mil dieciocho, por lo que hace al periodo comprendido del primero de enero a la fecha de presentación de la solicitud que nos ocupa</w:t>
      </w:r>
      <w:r w:rsidR="006D42AA" w:rsidRPr="00E4518F">
        <w:rPr>
          <w:rFonts w:ascii="Palatino Linotype" w:eastAsia="Calibri" w:hAnsi="Palatino Linotype" w:cs="Tahoma"/>
          <w:iCs/>
          <w:sz w:val="22"/>
          <w:szCs w:val="22"/>
          <w:lang w:val="es-ES" w:eastAsia="es-ES_tradnl"/>
        </w:rPr>
        <w:t xml:space="preserve">; que contengan por lo menos, la información correspondiente a las obligaciones de transparencia, establecidas </w:t>
      </w:r>
      <w:r w:rsidR="000A5B11" w:rsidRPr="00E4518F">
        <w:rPr>
          <w:rFonts w:ascii="Palatino Linotype" w:eastAsia="Calibri" w:hAnsi="Palatino Linotype" w:cs="Tahoma"/>
          <w:iCs/>
          <w:sz w:val="22"/>
          <w:szCs w:val="22"/>
          <w:lang w:val="es-ES" w:eastAsia="es-ES_tradnl"/>
        </w:rPr>
        <w:t xml:space="preserve">en el artículo 92, fracción  </w:t>
      </w:r>
      <w:r w:rsidR="000A5B11" w:rsidRPr="00E4518F">
        <w:rPr>
          <w:rFonts w:ascii="Palatino Linotype" w:hAnsi="Palatino Linotype" w:cs="Tahoma"/>
          <w:sz w:val="22"/>
          <w:szCs w:val="22"/>
        </w:rPr>
        <w:t>XIV, inciso p) de la Ley de la materia</w:t>
      </w:r>
      <w:r w:rsidR="000A5B11">
        <w:rPr>
          <w:rFonts w:ascii="Palatino Linotype" w:hAnsi="Palatino Linotype" w:cs="Tahoma"/>
          <w:sz w:val="22"/>
          <w:szCs w:val="22"/>
        </w:rPr>
        <w:t xml:space="preserve">, de conformidad con el </w:t>
      </w:r>
      <w:r w:rsidR="000A5B11" w:rsidRPr="00205168">
        <w:rPr>
          <w:rFonts w:ascii="Palatino Linotype" w:hAnsi="Palatino Linotype" w:cs="Tahoma"/>
          <w:sz w:val="22"/>
          <w:szCs w:val="22"/>
        </w:rPr>
        <w:t>Quincuagésimo séptimo</w:t>
      </w:r>
      <w:r w:rsidR="000A5B11">
        <w:rPr>
          <w:rFonts w:ascii="Palatino Linotype" w:hAnsi="Palatino Linotype" w:cs="Tahoma"/>
          <w:sz w:val="22"/>
          <w:szCs w:val="22"/>
        </w:rPr>
        <w:t xml:space="preserve"> de los Lineamiento </w:t>
      </w:r>
      <w:r w:rsidR="000A5B11" w:rsidRPr="00246DB3">
        <w:rPr>
          <w:rFonts w:ascii="Palatino Linotype" w:hAnsi="Palatino Linotype" w:cs="Tahoma"/>
          <w:sz w:val="22"/>
          <w:szCs w:val="22"/>
        </w:rPr>
        <w:t>generales en materia de clasificación y desclasificación de la información, así como para la elaboración de versiones públicas</w:t>
      </w:r>
      <w:r w:rsidR="000A5B11">
        <w:rPr>
          <w:rFonts w:ascii="Palatino Linotype" w:hAnsi="Palatino Linotype" w:cs="Tahoma"/>
          <w:sz w:val="22"/>
          <w:szCs w:val="22"/>
        </w:rPr>
        <w:t xml:space="preserve">; </w:t>
      </w:r>
      <w:r w:rsidR="000A5B11" w:rsidRPr="00E4518F">
        <w:rPr>
          <w:rFonts w:ascii="Palatino Linotype" w:hAnsi="Palatino Linotype" w:cs="Tahoma"/>
          <w:sz w:val="22"/>
          <w:szCs w:val="22"/>
        </w:rPr>
        <w:t>lo anterior, toda vez que la información se solicitó pormenorizada.</w:t>
      </w:r>
    </w:p>
    <w:p w14:paraId="2F324C99" w14:textId="79C2055A" w:rsidR="00AD3164" w:rsidRPr="00E4518F" w:rsidRDefault="006D42AA" w:rsidP="00E4518F">
      <w:pPr>
        <w:tabs>
          <w:tab w:val="left" w:pos="1870"/>
        </w:tabs>
        <w:spacing w:line="360" w:lineRule="auto"/>
        <w:ind w:right="-93"/>
        <w:jc w:val="both"/>
        <w:rPr>
          <w:rFonts w:ascii="Palatino Linotype" w:eastAsia="Calibri" w:hAnsi="Palatino Linotype" w:cs="Tahoma"/>
          <w:bCs/>
          <w:sz w:val="22"/>
          <w:szCs w:val="22"/>
          <w:lang w:eastAsia="en-US"/>
        </w:rPr>
      </w:pPr>
      <w:r w:rsidRPr="00E4518F">
        <w:rPr>
          <w:rFonts w:ascii="Palatino Linotype" w:eastAsia="Calibri" w:hAnsi="Palatino Linotype" w:cs="Tahoma"/>
          <w:bCs/>
          <w:sz w:val="22"/>
          <w:szCs w:val="22"/>
          <w:lang w:eastAsia="en-US"/>
        </w:rPr>
        <w:tab/>
      </w:r>
    </w:p>
    <w:p w14:paraId="37B16811" w14:textId="03DC6177" w:rsidR="00F43EBF" w:rsidRPr="00E4518F" w:rsidRDefault="00F43EBF" w:rsidP="004E330F">
      <w:pPr>
        <w:spacing w:line="360" w:lineRule="auto"/>
        <w:ind w:right="-93"/>
        <w:jc w:val="both"/>
        <w:rPr>
          <w:rFonts w:ascii="Palatino Linotype" w:eastAsia="Calibri" w:hAnsi="Palatino Linotype" w:cs="Tahoma"/>
          <w:bCs/>
          <w:sz w:val="22"/>
          <w:szCs w:val="22"/>
          <w:lang w:eastAsia="en-US"/>
        </w:rPr>
      </w:pPr>
      <w:r w:rsidRPr="00E4518F">
        <w:rPr>
          <w:rFonts w:ascii="Palatino Linotype" w:eastAsia="Calibri" w:hAnsi="Palatino Linotype" w:cs="Tahoma"/>
          <w:bCs/>
          <w:sz w:val="22"/>
          <w:szCs w:val="22"/>
          <w:lang w:eastAsia="en-US"/>
        </w:rPr>
        <w:t xml:space="preserve">En el caso de que los documentos localizados, contengan datos o información </w:t>
      </w:r>
      <w:r w:rsidR="00B8324B" w:rsidRPr="00E4518F">
        <w:rPr>
          <w:rFonts w:ascii="Palatino Linotype" w:eastAsia="Calibri" w:hAnsi="Palatino Linotype" w:cs="Tahoma"/>
          <w:bCs/>
          <w:sz w:val="22"/>
          <w:szCs w:val="22"/>
          <w:lang w:eastAsia="en-US"/>
        </w:rPr>
        <w:t>clasificada</w:t>
      </w:r>
      <w:r w:rsidRPr="00E4518F">
        <w:rPr>
          <w:rFonts w:ascii="Palatino Linotype" w:eastAsia="Calibri" w:hAnsi="Palatino Linotype" w:cs="Tahoma"/>
          <w:bCs/>
          <w:sz w:val="22"/>
          <w:szCs w:val="22"/>
          <w:lang w:eastAsia="en-US"/>
        </w:rPr>
        <w:t>, en términos de</w:t>
      </w:r>
      <w:r w:rsidR="00B8324B" w:rsidRPr="00E4518F">
        <w:rPr>
          <w:rFonts w:ascii="Palatino Linotype" w:eastAsia="Calibri" w:hAnsi="Palatino Linotype" w:cs="Tahoma"/>
          <w:bCs/>
          <w:sz w:val="22"/>
          <w:szCs w:val="22"/>
          <w:lang w:eastAsia="en-US"/>
        </w:rPr>
        <w:t>l</w:t>
      </w:r>
      <w:r w:rsidRPr="00E4518F">
        <w:rPr>
          <w:rFonts w:ascii="Palatino Linotype" w:eastAsia="Calibri" w:hAnsi="Palatino Linotype" w:cs="Tahoma"/>
          <w:bCs/>
          <w:sz w:val="22"/>
          <w:szCs w:val="22"/>
          <w:lang w:eastAsia="en-US"/>
        </w:rPr>
        <w:t xml:space="preserve"> artículo </w:t>
      </w:r>
      <w:r w:rsidR="007D7E3A" w:rsidRPr="00E4518F">
        <w:rPr>
          <w:rFonts w:ascii="Palatino Linotype" w:eastAsia="Calibri" w:hAnsi="Palatino Linotype" w:cs="Tahoma"/>
          <w:bCs/>
          <w:sz w:val="22"/>
          <w:szCs w:val="22"/>
          <w:lang w:eastAsia="en-US"/>
        </w:rPr>
        <w:t>143</w:t>
      </w:r>
      <w:r w:rsidRPr="00E4518F">
        <w:rPr>
          <w:rFonts w:ascii="Palatino Linotype" w:eastAsia="Calibri" w:hAnsi="Palatino Linotype" w:cs="Tahoma"/>
          <w:bCs/>
          <w:sz w:val="22"/>
          <w:szCs w:val="22"/>
          <w:lang w:eastAsia="en-US"/>
        </w:rPr>
        <w:t>,</w:t>
      </w:r>
      <w:r w:rsidR="00B8324B" w:rsidRPr="00E4518F">
        <w:rPr>
          <w:rFonts w:ascii="Palatino Linotype" w:eastAsia="Calibri" w:hAnsi="Palatino Linotype" w:cs="Tahoma"/>
          <w:bCs/>
          <w:sz w:val="22"/>
          <w:szCs w:val="22"/>
          <w:lang w:eastAsia="en-US"/>
        </w:rPr>
        <w:t xml:space="preserve"> fracción I,</w:t>
      </w:r>
      <w:r w:rsidRPr="00E4518F">
        <w:rPr>
          <w:rFonts w:ascii="Palatino Linotype" w:eastAsia="Calibri" w:hAnsi="Palatino Linotype" w:cs="Tahoma"/>
          <w:bCs/>
          <w:sz w:val="22"/>
          <w:szCs w:val="22"/>
          <w:lang w:eastAsia="en-US"/>
        </w:rPr>
        <w:t xml:space="preserve"> de la Ley de la materia, el </w:t>
      </w:r>
      <w:r w:rsidR="00A73DE3" w:rsidRPr="00E4518F">
        <w:rPr>
          <w:rFonts w:ascii="Palatino Linotype" w:eastAsia="Calibri" w:hAnsi="Palatino Linotype" w:cs="Tahoma"/>
          <w:bCs/>
          <w:sz w:val="22"/>
          <w:szCs w:val="22"/>
          <w:lang w:eastAsia="en-US"/>
        </w:rPr>
        <w:t xml:space="preserve">Sujeto Obligado </w:t>
      </w:r>
      <w:r w:rsidRPr="00E4518F">
        <w:rPr>
          <w:rFonts w:ascii="Palatino Linotype" w:eastAsia="Calibri" w:hAnsi="Palatino Linotype" w:cs="Tahoma"/>
          <w:bCs/>
          <w:sz w:val="22"/>
          <w:szCs w:val="22"/>
          <w:lang w:eastAsia="en-US"/>
        </w:rPr>
        <w:t>deberá elaborar las versiones públicas respectivas</w:t>
      </w:r>
      <w:r w:rsidR="001C3674" w:rsidRPr="00E4518F">
        <w:rPr>
          <w:rFonts w:ascii="Palatino Linotype" w:eastAsia="Calibri" w:hAnsi="Palatino Linotype" w:cs="Tahoma"/>
          <w:bCs/>
          <w:sz w:val="22"/>
          <w:szCs w:val="22"/>
          <w:lang w:eastAsia="en-US"/>
        </w:rPr>
        <w:t>, en las cuales no podrá</w:t>
      </w:r>
      <w:r w:rsidR="00B8324B" w:rsidRPr="00E4518F">
        <w:rPr>
          <w:rFonts w:ascii="Palatino Linotype" w:eastAsia="Calibri" w:hAnsi="Palatino Linotype" w:cs="Tahoma"/>
          <w:bCs/>
          <w:sz w:val="22"/>
          <w:szCs w:val="22"/>
          <w:lang w:eastAsia="en-US"/>
        </w:rPr>
        <w:t xml:space="preserve"> eliminar</w:t>
      </w:r>
      <w:r w:rsidR="001C3674" w:rsidRPr="00E4518F">
        <w:rPr>
          <w:rFonts w:ascii="Palatino Linotype" w:eastAsia="Calibri" w:hAnsi="Palatino Linotype" w:cs="Tahoma"/>
          <w:bCs/>
          <w:sz w:val="22"/>
          <w:szCs w:val="22"/>
          <w:lang w:eastAsia="en-US"/>
        </w:rPr>
        <w:t xml:space="preserve"> el nombre de los beneficiarios</w:t>
      </w:r>
      <w:r w:rsidR="0039452B">
        <w:rPr>
          <w:rFonts w:ascii="Palatino Linotype" w:eastAsia="Calibri" w:hAnsi="Palatino Linotype" w:cs="Tahoma"/>
          <w:bCs/>
          <w:sz w:val="22"/>
          <w:szCs w:val="22"/>
          <w:lang w:eastAsia="en-US"/>
        </w:rPr>
        <w:t>, con excepción de personas vulnerables cuya difusión pueda generar discriminación, de conformidad con lo dispuesto en el artículo 4°, fracción XII, de la Ley de Protección de Datos Personales.</w:t>
      </w:r>
      <w:r w:rsidRPr="00E4518F">
        <w:rPr>
          <w:rFonts w:ascii="Palatino Linotype" w:eastAsia="Calibri" w:hAnsi="Palatino Linotype" w:cs="Tahoma"/>
          <w:bCs/>
          <w:sz w:val="22"/>
          <w:szCs w:val="22"/>
          <w:lang w:eastAsia="en-US"/>
        </w:rPr>
        <w:t xml:space="preserve"> En ese tenor, deberá emitir y entregar </w:t>
      </w:r>
      <w:r w:rsidR="0039452B">
        <w:rPr>
          <w:rFonts w:ascii="Palatino Linotype" w:eastAsia="Calibri" w:hAnsi="Palatino Linotype" w:cs="Tahoma"/>
          <w:bCs/>
          <w:sz w:val="22"/>
          <w:szCs w:val="22"/>
          <w:lang w:eastAsia="en-US"/>
        </w:rPr>
        <w:t>el acuerdo</w:t>
      </w:r>
      <w:r w:rsidRPr="00E4518F">
        <w:rPr>
          <w:rFonts w:ascii="Palatino Linotype" w:eastAsia="Calibri" w:hAnsi="Palatino Linotype" w:cs="Tahoma"/>
          <w:bCs/>
          <w:sz w:val="22"/>
          <w:szCs w:val="22"/>
          <w:lang w:eastAsia="en-US"/>
        </w:rPr>
        <w:t xml:space="preserve"> de su Comité de Transparencia, en donde, de manera fundada y motivad</w:t>
      </w:r>
      <w:r w:rsidR="00C6689A" w:rsidRPr="00E4518F">
        <w:rPr>
          <w:rFonts w:ascii="Palatino Linotype" w:eastAsia="Calibri" w:hAnsi="Palatino Linotype" w:cs="Tahoma"/>
          <w:bCs/>
          <w:sz w:val="22"/>
          <w:szCs w:val="22"/>
          <w:lang w:eastAsia="en-US"/>
        </w:rPr>
        <w:t>a</w:t>
      </w:r>
      <w:r w:rsidR="001C3674" w:rsidRPr="00E4518F">
        <w:rPr>
          <w:rFonts w:ascii="Palatino Linotype" w:eastAsia="Calibri" w:hAnsi="Palatino Linotype" w:cs="Tahoma"/>
          <w:bCs/>
          <w:sz w:val="22"/>
          <w:szCs w:val="22"/>
          <w:lang w:eastAsia="en-US"/>
        </w:rPr>
        <w:t>, confirme dicha clasificación.</w:t>
      </w:r>
    </w:p>
    <w:p w14:paraId="2BF22FE4" w14:textId="77777777" w:rsidR="00222731" w:rsidRPr="00E4518F" w:rsidRDefault="00222731" w:rsidP="004E330F">
      <w:pPr>
        <w:spacing w:line="360" w:lineRule="auto"/>
        <w:ind w:right="-93"/>
        <w:jc w:val="both"/>
        <w:rPr>
          <w:rFonts w:ascii="Palatino Linotype" w:eastAsia="Calibri" w:hAnsi="Palatino Linotype" w:cs="Tahoma"/>
          <w:bCs/>
          <w:sz w:val="22"/>
          <w:szCs w:val="22"/>
          <w:lang w:eastAsia="en-US"/>
        </w:rPr>
      </w:pPr>
    </w:p>
    <w:p w14:paraId="0523FDE5" w14:textId="77777777" w:rsidR="0062078C" w:rsidRPr="00E4518F" w:rsidRDefault="0062078C" w:rsidP="004E330F">
      <w:pPr>
        <w:spacing w:line="360" w:lineRule="auto"/>
        <w:ind w:right="-93"/>
        <w:jc w:val="both"/>
        <w:rPr>
          <w:rFonts w:ascii="Palatino Linotype" w:eastAsia="Calibri" w:hAnsi="Palatino Linotype" w:cs="Tahoma"/>
          <w:bCs/>
          <w:sz w:val="22"/>
          <w:szCs w:val="22"/>
          <w:lang w:eastAsia="en-US"/>
        </w:rPr>
      </w:pPr>
      <w:r w:rsidRPr="00E4518F">
        <w:rPr>
          <w:rFonts w:ascii="Palatino Linotype" w:eastAsia="Calibri" w:hAnsi="Palatino Linotype" w:cs="Tahoma"/>
          <w:bCs/>
          <w:sz w:val="22"/>
          <w:szCs w:val="22"/>
          <w:lang w:eastAsia="en-US"/>
        </w:rPr>
        <w:t>Por lo expuesto y fundado, este Pleno:</w:t>
      </w:r>
    </w:p>
    <w:p w14:paraId="50CFF948" w14:textId="77777777" w:rsidR="001C3674" w:rsidRPr="00E4518F" w:rsidRDefault="001C3674" w:rsidP="004E330F">
      <w:pPr>
        <w:spacing w:line="360" w:lineRule="auto"/>
        <w:ind w:right="-93"/>
        <w:jc w:val="both"/>
        <w:rPr>
          <w:rFonts w:ascii="Palatino Linotype" w:eastAsia="Calibri" w:hAnsi="Palatino Linotype" w:cs="Tahoma"/>
          <w:bCs/>
          <w:sz w:val="22"/>
          <w:szCs w:val="22"/>
          <w:lang w:eastAsia="en-US"/>
        </w:rPr>
      </w:pPr>
    </w:p>
    <w:p w14:paraId="559B16BF" w14:textId="77777777" w:rsidR="0062078C" w:rsidRPr="00E4518F" w:rsidRDefault="0062078C" w:rsidP="004E330F">
      <w:pPr>
        <w:spacing w:line="360" w:lineRule="auto"/>
        <w:ind w:right="-93"/>
        <w:jc w:val="center"/>
        <w:rPr>
          <w:rFonts w:ascii="Palatino Linotype" w:eastAsia="Calibri" w:hAnsi="Palatino Linotype" w:cs="Tahoma"/>
          <w:b/>
          <w:bCs/>
          <w:sz w:val="22"/>
          <w:szCs w:val="22"/>
          <w:lang w:eastAsia="en-US"/>
        </w:rPr>
      </w:pPr>
      <w:r w:rsidRPr="00E4518F">
        <w:rPr>
          <w:rFonts w:ascii="Palatino Linotype" w:eastAsia="Calibri" w:hAnsi="Palatino Linotype" w:cs="Tahoma"/>
          <w:b/>
          <w:bCs/>
          <w:sz w:val="22"/>
          <w:szCs w:val="22"/>
          <w:lang w:eastAsia="en-US"/>
        </w:rPr>
        <w:lastRenderedPageBreak/>
        <w:t>RESUELVE:</w:t>
      </w:r>
    </w:p>
    <w:p w14:paraId="39C48430" w14:textId="77777777" w:rsidR="0062078C" w:rsidRPr="00E4518F" w:rsidRDefault="0062078C" w:rsidP="004E330F">
      <w:pPr>
        <w:spacing w:line="360" w:lineRule="auto"/>
        <w:ind w:right="-93"/>
        <w:jc w:val="both"/>
        <w:rPr>
          <w:rFonts w:ascii="Palatino Linotype" w:eastAsia="Calibri" w:hAnsi="Palatino Linotype" w:cs="Tahoma"/>
          <w:b/>
          <w:bCs/>
          <w:sz w:val="22"/>
          <w:szCs w:val="22"/>
          <w:lang w:eastAsia="en-US"/>
        </w:rPr>
      </w:pPr>
    </w:p>
    <w:p w14:paraId="4310075E" w14:textId="3DF373F6" w:rsidR="0062078C" w:rsidRPr="00E4518F" w:rsidRDefault="0062078C" w:rsidP="004E330F">
      <w:pPr>
        <w:spacing w:line="360" w:lineRule="auto"/>
        <w:jc w:val="both"/>
        <w:rPr>
          <w:rFonts w:ascii="Palatino Linotype" w:hAnsi="Palatino Linotype" w:cs="Tahoma"/>
          <w:sz w:val="22"/>
          <w:szCs w:val="22"/>
        </w:rPr>
      </w:pPr>
      <w:r w:rsidRPr="00E4518F">
        <w:rPr>
          <w:rFonts w:ascii="Palatino Linotype" w:eastAsia="Calibri" w:hAnsi="Palatino Linotype" w:cs="Tahoma"/>
          <w:b/>
          <w:bCs/>
          <w:sz w:val="22"/>
          <w:szCs w:val="22"/>
          <w:lang w:eastAsia="en-US"/>
        </w:rPr>
        <w:t xml:space="preserve">PRIMERO. </w:t>
      </w:r>
      <w:r w:rsidRPr="00E4518F">
        <w:rPr>
          <w:rFonts w:ascii="Palatino Linotype" w:hAnsi="Palatino Linotype" w:cs="Tahoma"/>
          <w:sz w:val="22"/>
          <w:szCs w:val="22"/>
        </w:rPr>
        <w:t xml:space="preserve">Se </w:t>
      </w:r>
      <w:r w:rsidRPr="00E4518F">
        <w:rPr>
          <w:rFonts w:ascii="Palatino Linotype" w:hAnsi="Palatino Linotype" w:cs="Tahoma"/>
          <w:b/>
          <w:sz w:val="22"/>
          <w:szCs w:val="22"/>
        </w:rPr>
        <w:t xml:space="preserve">REVOCA </w:t>
      </w:r>
      <w:r w:rsidR="00AD3164" w:rsidRPr="00E4518F">
        <w:rPr>
          <w:rFonts w:ascii="Palatino Linotype" w:hAnsi="Palatino Linotype" w:cs="Tahoma"/>
          <w:sz w:val="22"/>
          <w:szCs w:val="22"/>
        </w:rPr>
        <w:t>la</w:t>
      </w:r>
      <w:r w:rsidRPr="00E4518F">
        <w:rPr>
          <w:rFonts w:ascii="Palatino Linotype" w:hAnsi="Palatino Linotype" w:cs="Tahoma"/>
          <w:sz w:val="22"/>
          <w:szCs w:val="22"/>
        </w:rPr>
        <w:t xml:space="preserve"> respuesta entregada por el Sujeto Obligado a la solicitud de información con número</w:t>
      </w:r>
      <w:r w:rsidR="001C3674" w:rsidRPr="00E4518F">
        <w:rPr>
          <w:rFonts w:ascii="Palatino Linotype" w:hAnsi="Palatino Linotype" w:cs="Tahoma"/>
          <w:sz w:val="22"/>
          <w:szCs w:val="22"/>
        </w:rPr>
        <w:t xml:space="preserve"> </w:t>
      </w:r>
      <w:r w:rsidR="00AE4E74" w:rsidRPr="00E4518F">
        <w:rPr>
          <w:rFonts w:ascii="Palatino Linotype" w:hAnsi="Palatino Linotype" w:cs="Tahoma"/>
          <w:sz w:val="22"/>
          <w:szCs w:val="22"/>
        </w:rPr>
        <w:t>00113/TULTITLA/IP/2018</w:t>
      </w:r>
      <w:r w:rsidRPr="00E4518F">
        <w:rPr>
          <w:rFonts w:ascii="Palatino Linotype" w:hAnsi="Palatino Linotype" w:cs="Tahoma"/>
          <w:sz w:val="22"/>
          <w:szCs w:val="22"/>
        </w:rPr>
        <w:t xml:space="preserve"> por resultar</w:t>
      </w:r>
      <w:r w:rsidRPr="00E4518F">
        <w:rPr>
          <w:rFonts w:ascii="Palatino Linotype" w:hAnsi="Palatino Linotype" w:cs="Tahoma"/>
          <w:b/>
          <w:sz w:val="22"/>
          <w:szCs w:val="22"/>
        </w:rPr>
        <w:t xml:space="preserve"> FUNDADOS</w:t>
      </w:r>
      <w:r w:rsidRPr="00E4518F">
        <w:rPr>
          <w:rFonts w:ascii="Palatino Linotype" w:hAnsi="Palatino Linotype" w:cs="Tahoma"/>
          <w:sz w:val="22"/>
          <w:szCs w:val="22"/>
        </w:rPr>
        <w:t xml:space="preserve"> los motivos</w:t>
      </w:r>
      <w:r w:rsidR="00A118F5" w:rsidRPr="00E4518F">
        <w:rPr>
          <w:rFonts w:ascii="Palatino Linotype" w:hAnsi="Palatino Linotype" w:cs="Tahoma"/>
          <w:sz w:val="22"/>
          <w:szCs w:val="22"/>
        </w:rPr>
        <w:t xml:space="preserve"> de inconformidad vertidos por </w:t>
      </w:r>
      <w:r w:rsidR="00FB0190" w:rsidRPr="00E4518F">
        <w:rPr>
          <w:rFonts w:ascii="Palatino Linotype" w:hAnsi="Palatino Linotype" w:cs="Tahoma"/>
          <w:sz w:val="22"/>
          <w:szCs w:val="22"/>
        </w:rPr>
        <w:t>el Recurrente</w:t>
      </w:r>
      <w:r w:rsidRPr="00E4518F">
        <w:rPr>
          <w:rFonts w:ascii="Palatino Linotype" w:hAnsi="Palatino Linotype" w:cs="Tahoma"/>
          <w:sz w:val="22"/>
          <w:szCs w:val="22"/>
        </w:rPr>
        <w:t xml:space="preserve">, en términos </w:t>
      </w:r>
      <w:r w:rsidR="00B8324B" w:rsidRPr="00E4518F">
        <w:rPr>
          <w:rFonts w:ascii="Palatino Linotype" w:hAnsi="Palatino Linotype" w:cs="Tahoma"/>
          <w:sz w:val="22"/>
          <w:szCs w:val="22"/>
        </w:rPr>
        <w:t xml:space="preserve">de los </w:t>
      </w:r>
      <w:r w:rsidRPr="00E4518F">
        <w:rPr>
          <w:rFonts w:ascii="Palatino Linotype" w:hAnsi="Palatino Linotype" w:cs="Tahoma"/>
          <w:sz w:val="22"/>
          <w:szCs w:val="22"/>
        </w:rPr>
        <w:t>Considerando</w:t>
      </w:r>
      <w:r w:rsidR="00B8324B" w:rsidRPr="00E4518F">
        <w:rPr>
          <w:rFonts w:ascii="Palatino Linotype" w:hAnsi="Palatino Linotype" w:cs="Tahoma"/>
          <w:sz w:val="22"/>
          <w:szCs w:val="22"/>
        </w:rPr>
        <w:t>s</w:t>
      </w:r>
      <w:r w:rsidRPr="00E4518F">
        <w:rPr>
          <w:rFonts w:ascii="Palatino Linotype" w:hAnsi="Palatino Linotype" w:cs="Tahoma"/>
          <w:b/>
          <w:sz w:val="22"/>
          <w:szCs w:val="22"/>
        </w:rPr>
        <w:t xml:space="preserve"> QUINTO</w:t>
      </w:r>
      <w:r w:rsidR="00E97CA3" w:rsidRPr="00E4518F">
        <w:rPr>
          <w:rFonts w:ascii="Palatino Linotype" w:hAnsi="Palatino Linotype" w:cs="Tahoma"/>
          <w:b/>
          <w:sz w:val="22"/>
          <w:szCs w:val="22"/>
        </w:rPr>
        <w:t xml:space="preserve"> </w:t>
      </w:r>
      <w:r w:rsidR="00E97CA3" w:rsidRPr="00E4518F">
        <w:rPr>
          <w:rFonts w:ascii="Palatino Linotype" w:hAnsi="Palatino Linotype" w:cs="Tahoma"/>
          <w:sz w:val="22"/>
          <w:szCs w:val="22"/>
        </w:rPr>
        <w:t>y</w:t>
      </w:r>
      <w:r w:rsidR="00E97CA3" w:rsidRPr="00E4518F">
        <w:rPr>
          <w:rFonts w:ascii="Palatino Linotype" w:hAnsi="Palatino Linotype" w:cs="Tahoma"/>
          <w:b/>
          <w:sz w:val="22"/>
          <w:szCs w:val="22"/>
        </w:rPr>
        <w:t xml:space="preserve"> SEXTO</w:t>
      </w:r>
      <w:r w:rsidR="00AD3164" w:rsidRPr="00E4518F">
        <w:rPr>
          <w:rFonts w:ascii="Palatino Linotype" w:hAnsi="Palatino Linotype" w:cs="Tahoma"/>
          <w:b/>
          <w:sz w:val="22"/>
          <w:szCs w:val="22"/>
        </w:rPr>
        <w:t xml:space="preserve"> </w:t>
      </w:r>
      <w:r w:rsidRPr="00E4518F">
        <w:rPr>
          <w:rFonts w:ascii="Palatino Linotype" w:hAnsi="Palatino Linotype" w:cs="Tahoma"/>
          <w:sz w:val="22"/>
          <w:szCs w:val="22"/>
        </w:rPr>
        <w:t>de la presente Resolución.</w:t>
      </w:r>
    </w:p>
    <w:p w14:paraId="58F78A7F" w14:textId="77777777" w:rsidR="0062078C" w:rsidRPr="00E4518F" w:rsidRDefault="0062078C" w:rsidP="004E330F">
      <w:pPr>
        <w:shd w:val="clear" w:color="auto" w:fill="FFFFFF" w:themeFill="background1"/>
        <w:spacing w:line="360" w:lineRule="auto"/>
        <w:jc w:val="both"/>
        <w:rPr>
          <w:rFonts w:ascii="Palatino Linotype" w:eastAsia="Calibri" w:hAnsi="Palatino Linotype" w:cs="Tahoma"/>
          <w:bCs/>
          <w:sz w:val="22"/>
          <w:szCs w:val="22"/>
          <w:lang w:eastAsia="en-US"/>
        </w:rPr>
      </w:pPr>
    </w:p>
    <w:p w14:paraId="2B8912D0" w14:textId="77777777" w:rsidR="0062078C" w:rsidRPr="00E4518F" w:rsidRDefault="0062078C" w:rsidP="004E330F">
      <w:pPr>
        <w:shd w:val="clear" w:color="auto" w:fill="FFFFFF" w:themeFill="background1"/>
        <w:spacing w:line="360" w:lineRule="auto"/>
        <w:jc w:val="both"/>
        <w:rPr>
          <w:rFonts w:ascii="Palatino Linotype" w:hAnsi="Palatino Linotype" w:cs="Tahoma"/>
          <w:sz w:val="22"/>
          <w:szCs w:val="22"/>
        </w:rPr>
      </w:pPr>
      <w:r w:rsidRPr="00E4518F">
        <w:rPr>
          <w:rFonts w:ascii="Palatino Linotype" w:eastAsia="Calibri" w:hAnsi="Palatino Linotype" w:cs="Tahoma"/>
          <w:b/>
          <w:bCs/>
          <w:sz w:val="22"/>
          <w:szCs w:val="22"/>
          <w:lang w:eastAsia="en-US"/>
        </w:rPr>
        <w:t>SEGUNDO.</w:t>
      </w:r>
      <w:r w:rsidRPr="00E4518F">
        <w:rPr>
          <w:rFonts w:ascii="Palatino Linotype" w:eastAsia="Calibri" w:hAnsi="Palatino Linotype" w:cs="Tahoma"/>
          <w:sz w:val="22"/>
          <w:szCs w:val="22"/>
          <w:lang w:eastAsia="es-MX"/>
        </w:rPr>
        <w:t xml:space="preserve">  Se </w:t>
      </w:r>
      <w:r w:rsidRPr="00E4518F">
        <w:rPr>
          <w:rFonts w:ascii="Palatino Linotype" w:eastAsia="Calibri" w:hAnsi="Palatino Linotype" w:cs="Tahoma"/>
          <w:b/>
          <w:sz w:val="22"/>
          <w:szCs w:val="22"/>
          <w:lang w:eastAsia="es-MX"/>
        </w:rPr>
        <w:t xml:space="preserve">ORDENA </w:t>
      </w:r>
      <w:r w:rsidRPr="00E4518F">
        <w:rPr>
          <w:rFonts w:ascii="Palatino Linotype" w:eastAsia="Calibri" w:hAnsi="Palatino Linotype" w:cs="Tahoma"/>
          <w:sz w:val="22"/>
          <w:szCs w:val="22"/>
          <w:lang w:eastAsia="es-MX"/>
        </w:rPr>
        <w:t xml:space="preserve">al </w:t>
      </w:r>
      <w:r w:rsidR="00AE4E74" w:rsidRPr="00E4518F">
        <w:rPr>
          <w:rFonts w:ascii="Palatino Linotype" w:eastAsia="Calibri" w:hAnsi="Palatino Linotype" w:cs="Tahoma"/>
          <w:sz w:val="22"/>
          <w:szCs w:val="22"/>
          <w:lang w:eastAsia="es-MX"/>
        </w:rPr>
        <w:t>Ayuntamiento de Tultitlán</w:t>
      </w:r>
      <w:r w:rsidRPr="00E4518F">
        <w:rPr>
          <w:rFonts w:ascii="Palatino Linotype" w:eastAsia="Calibri" w:hAnsi="Palatino Linotype" w:cs="Tahoma"/>
          <w:sz w:val="22"/>
          <w:szCs w:val="22"/>
          <w:lang w:eastAsia="es-MX"/>
        </w:rPr>
        <w:t xml:space="preserve">, </w:t>
      </w:r>
      <w:r w:rsidRPr="00E4518F">
        <w:rPr>
          <w:rFonts w:ascii="Palatino Linotype" w:hAnsi="Palatino Linotype" w:cs="Tahoma"/>
          <w:sz w:val="22"/>
          <w:szCs w:val="22"/>
        </w:rPr>
        <w:t>previa búsqueda exhaustiva y razonable</w:t>
      </w:r>
      <w:r w:rsidR="00A118F5" w:rsidRPr="00E4518F">
        <w:rPr>
          <w:rFonts w:ascii="Palatino Linotype" w:hAnsi="Palatino Linotype" w:cs="Tahoma"/>
          <w:sz w:val="22"/>
          <w:szCs w:val="22"/>
        </w:rPr>
        <w:t xml:space="preserve">, </w:t>
      </w:r>
      <w:r w:rsidRPr="00E4518F">
        <w:rPr>
          <w:rFonts w:ascii="Palatino Linotype" w:hAnsi="Palatino Linotype" w:cs="Tahoma"/>
          <w:sz w:val="22"/>
          <w:szCs w:val="22"/>
        </w:rPr>
        <w:t xml:space="preserve">haga entrega </w:t>
      </w:r>
      <w:r w:rsidR="001C3674" w:rsidRPr="00E4518F">
        <w:rPr>
          <w:rFonts w:ascii="Palatino Linotype" w:hAnsi="Palatino Linotype" w:cs="Tahoma"/>
          <w:sz w:val="22"/>
          <w:szCs w:val="22"/>
        </w:rPr>
        <w:t>a</w:t>
      </w:r>
      <w:r w:rsidR="00FB0190" w:rsidRPr="00E4518F">
        <w:rPr>
          <w:rFonts w:ascii="Palatino Linotype" w:hAnsi="Palatino Linotype" w:cs="Tahoma"/>
          <w:sz w:val="22"/>
          <w:szCs w:val="22"/>
        </w:rPr>
        <w:t>l Recurrente</w:t>
      </w:r>
      <w:r w:rsidR="00A118F5" w:rsidRPr="00E4518F">
        <w:rPr>
          <w:rFonts w:ascii="Palatino Linotype" w:hAnsi="Palatino Linotype" w:cs="Tahoma"/>
          <w:sz w:val="22"/>
          <w:szCs w:val="22"/>
        </w:rPr>
        <w:t xml:space="preserve">, </w:t>
      </w:r>
      <w:r w:rsidRPr="00E4518F">
        <w:rPr>
          <w:rFonts w:ascii="Palatino Linotype" w:hAnsi="Palatino Linotype" w:cs="Tahoma"/>
          <w:sz w:val="22"/>
          <w:szCs w:val="22"/>
        </w:rPr>
        <w:t xml:space="preserve">a través del Sistema de Acceso a la Información Mexiquense (SAIMEX), </w:t>
      </w:r>
      <w:r w:rsidR="00A118F5" w:rsidRPr="00E4518F">
        <w:rPr>
          <w:rFonts w:ascii="Palatino Linotype" w:hAnsi="Palatino Linotype" w:cs="Tahoma"/>
          <w:sz w:val="22"/>
          <w:szCs w:val="22"/>
        </w:rPr>
        <w:t>de lo siguiente:</w:t>
      </w:r>
    </w:p>
    <w:p w14:paraId="44A385E3" w14:textId="77777777" w:rsidR="0062078C" w:rsidRPr="00E4518F" w:rsidRDefault="0062078C" w:rsidP="004E330F">
      <w:pPr>
        <w:shd w:val="clear" w:color="auto" w:fill="FFFFFF" w:themeFill="background1"/>
        <w:spacing w:line="360" w:lineRule="auto"/>
        <w:jc w:val="both"/>
        <w:rPr>
          <w:rFonts w:ascii="Palatino Linotype" w:eastAsia="Calibri" w:hAnsi="Palatino Linotype" w:cs="Tahoma"/>
          <w:sz w:val="22"/>
          <w:szCs w:val="22"/>
          <w:lang w:eastAsia="es-MX"/>
        </w:rPr>
      </w:pPr>
    </w:p>
    <w:p w14:paraId="5CC615A9" w14:textId="14E0A235" w:rsidR="00B8324B" w:rsidRPr="00E4518F" w:rsidRDefault="005F38A5" w:rsidP="00B8324B">
      <w:pPr>
        <w:spacing w:line="360" w:lineRule="auto"/>
        <w:ind w:right="-93"/>
        <w:jc w:val="both"/>
        <w:rPr>
          <w:rFonts w:ascii="Palatino Linotype" w:hAnsi="Palatino Linotype" w:cs="Tahoma"/>
          <w:sz w:val="22"/>
          <w:szCs w:val="22"/>
        </w:rPr>
      </w:pPr>
      <w:r w:rsidRPr="00E4518F">
        <w:rPr>
          <w:rFonts w:ascii="Palatino Linotype" w:hAnsi="Palatino Linotype" w:cs="Tahoma"/>
          <w:sz w:val="22"/>
          <w:szCs w:val="22"/>
          <w:lang w:val="es-ES"/>
        </w:rPr>
        <w:t>L</w:t>
      </w:r>
      <w:r w:rsidR="009536AA" w:rsidRPr="00E4518F">
        <w:rPr>
          <w:rFonts w:ascii="Palatino Linotype" w:hAnsi="Palatino Linotype" w:cs="Tahoma"/>
          <w:sz w:val="22"/>
          <w:szCs w:val="22"/>
          <w:lang w:val="es-ES"/>
        </w:rPr>
        <w:t xml:space="preserve">os documentos que obre en sus archivos que den cuenta de los </w:t>
      </w:r>
      <w:r w:rsidR="009536AA" w:rsidRPr="00E4518F">
        <w:rPr>
          <w:rFonts w:ascii="Palatino Linotype" w:eastAsia="Calibri" w:hAnsi="Palatino Linotype" w:cs="Tahoma"/>
          <w:bCs/>
          <w:sz w:val="22"/>
          <w:szCs w:val="22"/>
          <w:lang w:eastAsia="en-US"/>
        </w:rPr>
        <w:t xml:space="preserve">padrones de beneficiarios de cada uno de los programas sociales otorgados, a nivel Federal, Estatal o Municipal, a la Comunidad de Solidaridad </w:t>
      </w:r>
      <w:r w:rsidR="009536AA" w:rsidRPr="00E4518F">
        <w:rPr>
          <w:rFonts w:ascii="Palatino Linotype" w:eastAsia="Calibri" w:hAnsi="Palatino Linotype" w:cs="Tahoma"/>
          <w:iCs/>
          <w:sz w:val="22"/>
          <w:szCs w:val="22"/>
          <w:lang w:val="es-ES" w:eastAsia="es-ES_tradnl"/>
        </w:rPr>
        <w:t xml:space="preserve">Tercera Sección, de los años, dos mil dieciséis, dos mil diecisiete y del dos mil dieciocho, por lo que hace al periodo comprendido del primero de enero a la fecha de presentación de la solicitud que nos ocupa; que contengan por lo menos, la información correspondiente a las obligaciones de transparencia, establecidas en el artículo 92, fracción  </w:t>
      </w:r>
      <w:r w:rsidR="009536AA" w:rsidRPr="00E4518F">
        <w:rPr>
          <w:rFonts w:ascii="Palatino Linotype" w:hAnsi="Palatino Linotype" w:cs="Tahoma"/>
          <w:sz w:val="22"/>
          <w:szCs w:val="22"/>
        </w:rPr>
        <w:t>XIV, inciso p) de la Ley de la materia.</w:t>
      </w:r>
    </w:p>
    <w:p w14:paraId="22CD714B" w14:textId="77777777" w:rsidR="009536AA" w:rsidRPr="00E4518F" w:rsidRDefault="009536AA" w:rsidP="00B8324B">
      <w:pPr>
        <w:spacing w:line="360" w:lineRule="auto"/>
        <w:ind w:right="-93"/>
        <w:jc w:val="both"/>
        <w:rPr>
          <w:rFonts w:ascii="Palatino Linotype" w:eastAsia="Calibri" w:hAnsi="Palatino Linotype" w:cs="Tahoma"/>
          <w:bCs/>
          <w:sz w:val="22"/>
          <w:szCs w:val="22"/>
          <w:lang w:eastAsia="en-US"/>
        </w:rPr>
      </w:pPr>
    </w:p>
    <w:p w14:paraId="7723FAEC" w14:textId="5B1C24DC" w:rsidR="00B27509" w:rsidRPr="00E4518F" w:rsidRDefault="00B8324B" w:rsidP="00B27509">
      <w:pPr>
        <w:spacing w:line="360" w:lineRule="auto"/>
        <w:ind w:right="-93"/>
        <w:jc w:val="both"/>
        <w:rPr>
          <w:rFonts w:ascii="Palatino Linotype" w:eastAsia="Calibri" w:hAnsi="Palatino Linotype" w:cs="Tahoma"/>
          <w:bCs/>
          <w:sz w:val="22"/>
          <w:szCs w:val="22"/>
          <w:lang w:eastAsia="en-US"/>
        </w:rPr>
      </w:pPr>
      <w:r w:rsidRPr="00E4518F">
        <w:rPr>
          <w:rFonts w:ascii="Palatino Linotype" w:eastAsia="Calibri" w:hAnsi="Palatino Linotype" w:cs="Tahoma"/>
          <w:bCs/>
          <w:szCs w:val="22"/>
          <w:lang w:eastAsia="en-US"/>
        </w:rPr>
        <w:t>En el caso de que los documentos localizados, contengan datos o información clasificada, en términos del artículo 143, fracción I, de la Ley de la materia, el Sujeto Obligado deberá elaborar las versiones públicas respectivas. En ese tenor, deberá emitir y entregar la resolución de su Comité de Transparencia, en donde, de manera fundada y motivada, confirme dicha clasificación.</w:t>
      </w:r>
    </w:p>
    <w:p w14:paraId="3A5E2A3E" w14:textId="77777777" w:rsidR="00B27509" w:rsidRPr="00E4518F" w:rsidRDefault="00B27509" w:rsidP="00B27509">
      <w:pPr>
        <w:spacing w:line="360" w:lineRule="auto"/>
        <w:ind w:right="-93"/>
        <w:jc w:val="both"/>
        <w:rPr>
          <w:rFonts w:ascii="Palatino Linotype" w:eastAsia="Calibri" w:hAnsi="Palatino Linotype" w:cs="Tahoma"/>
          <w:bCs/>
          <w:sz w:val="22"/>
          <w:szCs w:val="22"/>
          <w:lang w:eastAsia="en-US"/>
        </w:rPr>
      </w:pPr>
    </w:p>
    <w:p w14:paraId="498765C3" w14:textId="77777777" w:rsidR="0062078C" w:rsidRPr="00E4518F" w:rsidRDefault="0062078C" w:rsidP="004E330F">
      <w:pPr>
        <w:spacing w:line="360" w:lineRule="auto"/>
        <w:jc w:val="both"/>
        <w:rPr>
          <w:rFonts w:ascii="Palatino Linotype" w:hAnsi="Palatino Linotype" w:cs="Tahoma"/>
          <w:i/>
          <w:sz w:val="22"/>
          <w:szCs w:val="22"/>
        </w:rPr>
      </w:pPr>
      <w:r w:rsidRPr="00E4518F">
        <w:rPr>
          <w:rFonts w:ascii="Palatino Linotype" w:eastAsia="Calibri" w:hAnsi="Palatino Linotype" w:cs="Tahoma"/>
          <w:b/>
          <w:bCs/>
          <w:sz w:val="22"/>
          <w:szCs w:val="22"/>
          <w:lang w:eastAsia="en-US"/>
        </w:rPr>
        <w:t>TERCERO.</w:t>
      </w:r>
      <w:r w:rsidR="001C3674" w:rsidRPr="00E4518F">
        <w:rPr>
          <w:rFonts w:ascii="Palatino Linotype" w:eastAsia="Calibri" w:hAnsi="Palatino Linotype" w:cs="Tahoma"/>
          <w:b/>
          <w:bCs/>
          <w:sz w:val="22"/>
          <w:szCs w:val="22"/>
          <w:lang w:eastAsia="en-US"/>
        </w:rPr>
        <w:t xml:space="preserve"> </w:t>
      </w:r>
      <w:r w:rsidRPr="00E4518F">
        <w:rPr>
          <w:rFonts w:ascii="Palatino Linotype" w:hAnsi="Palatino Linotype" w:cs="Tahoma"/>
          <w:b/>
          <w:sz w:val="22"/>
          <w:szCs w:val="22"/>
        </w:rPr>
        <w:t xml:space="preserve">NOTIFÍQUESE </w:t>
      </w:r>
      <w:r w:rsidRPr="00E4518F">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w:t>
      </w:r>
      <w:r w:rsidRPr="00E4518F">
        <w:rPr>
          <w:rFonts w:ascii="Palatino Linotype" w:hAnsi="Palatino Linotype" w:cs="Tahoma"/>
          <w:sz w:val="22"/>
          <w:szCs w:val="22"/>
        </w:rPr>
        <w:lastRenderedPageBreak/>
        <w:t>Municipios; dé cumplimiento a lo ordenado dentro del plazo de diez días hábiles, e informe a este Instituto en un plazo de tres días hábiles siguientes sobre el cumplimiento dado a la presente.</w:t>
      </w:r>
    </w:p>
    <w:p w14:paraId="6A57D07D" w14:textId="77777777" w:rsidR="0062078C" w:rsidRPr="00E4518F" w:rsidRDefault="0062078C" w:rsidP="004E330F">
      <w:pPr>
        <w:shd w:val="clear" w:color="auto" w:fill="FFFFFF" w:themeFill="background1"/>
        <w:spacing w:line="360" w:lineRule="auto"/>
        <w:jc w:val="both"/>
        <w:rPr>
          <w:rFonts w:ascii="Palatino Linotype" w:eastAsia="Calibri" w:hAnsi="Palatino Linotype" w:cs="Tahoma"/>
          <w:sz w:val="22"/>
          <w:szCs w:val="22"/>
          <w:lang w:eastAsia="es-MX"/>
        </w:rPr>
      </w:pPr>
    </w:p>
    <w:p w14:paraId="45E645C5" w14:textId="77777777" w:rsidR="0062078C" w:rsidRPr="00E4518F" w:rsidRDefault="0062078C" w:rsidP="004E330F">
      <w:pPr>
        <w:shd w:val="clear" w:color="auto" w:fill="FFFFFF" w:themeFill="background1"/>
        <w:spacing w:line="360" w:lineRule="auto"/>
        <w:jc w:val="both"/>
        <w:rPr>
          <w:rFonts w:ascii="Palatino Linotype" w:hAnsi="Palatino Linotype" w:cs="Tahoma"/>
          <w:sz w:val="22"/>
          <w:szCs w:val="22"/>
        </w:rPr>
      </w:pPr>
      <w:r w:rsidRPr="00E4518F">
        <w:rPr>
          <w:rFonts w:ascii="Palatino Linotype" w:eastAsia="Calibri" w:hAnsi="Palatino Linotype" w:cs="Tahoma"/>
          <w:b/>
          <w:sz w:val="22"/>
          <w:szCs w:val="22"/>
          <w:lang w:eastAsia="es-MX"/>
        </w:rPr>
        <w:t>CUARTO</w:t>
      </w:r>
      <w:r w:rsidRPr="00E4518F">
        <w:rPr>
          <w:rFonts w:ascii="Palatino Linotype" w:eastAsia="Calibri" w:hAnsi="Palatino Linotype" w:cs="Tahoma"/>
          <w:b/>
          <w:bCs/>
          <w:sz w:val="22"/>
          <w:szCs w:val="22"/>
          <w:lang w:eastAsia="en-US"/>
        </w:rPr>
        <w:t>.</w:t>
      </w:r>
      <w:r w:rsidRPr="00E4518F">
        <w:rPr>
          <w:rFonts w:ascii="Palatino Linotype" w:hAnsi="Palatino Linotype" w:cs="Tahoma"/>
          <w:b/>
          <w:sz w:val="22"/>
          <w:szCs w:val="22"/>
        </w:rPr>
        <w:t>NOTIFÍQUESE</w:t>
      </w:r>
      <w:r w:rsidRPr="00E4518F">
        <w:rPr>
          <w:rFonts w:ascii="Palatino Linotype" w:hAnsi="Palatino Linotype" w:cs="Tahoma"/>
          <w:sz w:val="22"/>
          <w:szCs w:val="22"/>
        </w:rPr>
        <w:t xml:space="preserve"> a</w:t>
      </w:r>
      <w:r w:rsidR="00FB0190" w:rsidRPr="00E4518F">
        <w:rPr>
          <w:rFonts w:ascii="Palatino Linotype" w:hAnsi="Palatino Linotype" w:cs="Tahoma"/>
          <w:sz w:val="22"/>
          <w:szCs w:val="22"/>
        </w:rPr>
        <w:t>l Recurrente</w:t>
      </w:r>
      <w:r w:rsidRPr="00E4518F">
        <w:rPr>
          <w:rFonts w:ascii="Palatino Linotype" w:hAnsi="Palatino Linotype" w:cs="Tahoma"/>
          <w:sz w:val="22"/>
          <w:szCs w:val="22"/>
        </w:rPr>
        <w:t xml:space="preserv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2E0F61CC" w14:textId="77777777" w:rsidR="0062078C" w:rsidRPr="00E4518F" w:rsidRDefault="0062078C" w:rsidP="004E330F">
      <w:pPr>
        <w:spacing w:line="360" w:lineRule="auto"/>
        <w:ind w:right="-93"/>
        <w:jc w:val="both"/>
        <w:rPr>
          <w:rFonts w:ascii="Palatino Linotype" w:eastAsia="Calibri" w:hAnsi="Palatino Linotype" w:cs="Tahoma"/>
          <w:bCs/>
          <w:sz w:val="22"/>
          <w:szCs w:val="22"/>
          <w:lang w:eastAsia="en-US"/>
        </w:rPr>
      </w:pPr>
    </w:p>
    <w:p w14:paraId="1F2790AD" w14:textId="77777777" w:rsidR="00A25901" w:rsidRPr="00E4518F" w:rsidRDefault="00A25901" w:rsidP="004E330F">
      <w:pPr>
        <w:spacing w:line="360" w:lineRule="auto"/>
        <w:jc w:val="both"/>
        <w:rPr>
          <w:rFonts w:ascii="Palatino Linotype" w:hAnsi="Palatino Linotype" w:cs="Tahoma"/>
          <w:sz w:val="22"/>
          <w:szCs w:val="24"/>
          <w:lang w:eastAsia="es-MX"/>
        </w:rPr>
      </w:pPr>
      <w:r w:rsidRPr="00E4518F">
        <w:rPr>
          <w:rFonts w:ascii="Palatino Linotype" w:hAnsi="Palatino Linotype" w:cs="Tahoma"/>
          <w:sz w:val="22"/>
          <w:szCs w:val="24"/>
          <w:lang w:eastAsia="es-MX"/>
        </w:rPr>
        <w:t xml:space="preserve">ASÍ, POR </w:t>
      </w:r>
      <w:r w:rsidRPr="00E4518F">
        <w:rPr>
          <w:rFonts w:ascii="Palatino Linotype" w:hAnsi="Palatino Linotype" w:cs="Tahoma"/>
          <w:b/>
          <w:sz w:val="22"/>
          <w:szCs w:val="24"/>
          <w:lang w:eastAsia="es-MX"/>
        </w:rPr>
        <w:t>UNANIMIDAD</w:t>
      </w:r>
      <w:r w:rsidRPr="00E4518F">
        <w:rPr>
          <w:rFonts w:ascii="Palatino Linotype" w:hAnsi="Palatino Linotype" w:cs="Tahoma"/>
          <w:sz w:val="22"/>
          <w:szCs w:val="24"/>
          <w:lang w:eastAsia="es-MX"/>
        </w:rPr>
        <w:t xml:space="preserve"> DE VOTOS, LO RESOLVIERON Y FIRMAN LOS COMISIONADOS DEL INSTITUTO DE TRANSPARENCIA, ACCESO A LA INFORMACIÓN PÚBLICA Y PROTECCIÓN DE DATOS PERSONALES DEL ESTADO DE MÉXICO Y MUNICIPIOS, ZULEMA MARTÍNEZ SÁNCHEZ; EVA ABAID YAPUR; JOSÉ GUADALUPE LUNA HERNÁNDEZ; JAVIER MARTÍNEZ CRUZ Y LUIS GUSTAVO PARRA NORIEGA, EN LA CUADRAGÉSIMA </w:t>
      </w:r>
      <w:r w:rsidR="001C3674" w:rsidRPr="00E4518F">
        <w:rPr>
          <w:rFonts w:ascii="Palatino Linotype" w:hAnsi="Palatino Linotype" w:cs="Tahoma"/>
          <w:sz w:val="22"/>
          <w:szCs w:val="24"/>
          <w:lang w:eastAsia="es-MX"/>
        </w:rPr>
        <w:t>TERCERA</w:t>
      </w:r>
      <w:r w:rsidRPr="00E4518F">
        <w:rPr>
          <w:rFonts w:ascii="Palatino Linotype" w:hAnsi="Palatino Linotype" w:cs="Tahoma"/>
          <w:sz w:val="22"/>
          <w:szCs w:val="24"/>
          <w:lang w:eastAsia="es-MX"/>
        </w:rPr>
        <w:t xml:space="preserve"> SESIÓN ORDINARIA, CELEBRADA EL </w:t>
      </w:r>
      <w:r w:rsidR="001C3674" w:rsidRPr="00E4518F">
        <w:rPr>
          <w:rFonts w:ascii="Palatino Linotype" w:hAnsi="Palatino Linotype" w:cs="Tahoma"/>
          <w:sz w:val="22"/>
          <w:szCs w:val="24"/>
          <w:lang w:eastAsia="es-MX"/>
        </w:rPr>
        <w:t>VEINTIDÓS</w:t>
      </w:r>
      <w:r w:rsidRPr="00E4518F">
        <w:rPr>
          <w:rFonts w:ascii="Palatino Linotype" w:hAnsi="Palatino Linotype" w:cs="Tahoma"/>
          <w:sz w:val="22"/>
          <w:szCs w:val="24"/>
          <w:lang w:eastAsia="es-MX"/>
        </w:rPr>
        <w:t xml:space="preserve"> DE NOVIEMBRE DE DOS MIL DIECIOCHO, ANTE EL SECRETARIO TÉCNICO DEL PLENO, ALEXIS TAPIA RAMÍREZ.</w:t>
      </w:r>
    </w:p>
    <w:p w14:paraId="4BE5EDDA" w14:textId="77777777" w:rsidR="000813B0" w:rsidRPr="00E4518F" w:rsidRDefault="000813B0" w:rsidP="004E330F">
      <w:pPr>
        <w:tabs>
          <w:tab w:val="left" w:pos="8931"/>
        </w:tabs>
        <w:spacing w:line="360" w:lineRule="auto"/>
        <w:ind w:right="-93"/>
        <w:rPr>
          <w:rFonts w:ascii="Palatino Linotype" w:eastAsia="Calibri" w:hAnsi="Palatino Linotype" w:cs="Tahoma"/>
          <w:b/>
          <w:bCs/>
          <w:sz w:val="22"/>
          <w:szCs w:val="22"/>
          <w:lang w:eastAsia="en-US"/>
        </w:rPr>
      </w:pPr>
    </w:p>
    <w:tbl>
      <w:tblPr>
        <w:tblW w:w="9072" w:type="dxa"/>
        <w:tblInd w:w="137" w:type="dxa"/>
        <w:tblLook w:val="04A0" w:firstRow="1" w:lastRow="0" w:firstColumn="1" w:lastColumn="0" w:noHBand="0" w:noVBand="1"/>
      </w:tblPr>
      <w:tblGrid>
        <w:gridCol w:w="3402"/>
        <w:gridCol w:w="1564"/>
        <w:gridCol w:w="421"/>
        <w:gridCol w:w="3685"/>
      </w:tblGrid>
      <w:tr w:rsidR="00B27509" w:rsidRPr="00E4518F" w14:paraId="09FD36B9" w14:textId="77777777" w:rsidTr="00F0686C">
        <w:tc>
          <w:tcPr>
            <w:tcW w:w="9072" w:type="dxa"/>
            <w:gridSpan w:val="4"/>
          </w:tcPr>
          <w:p w14:paraId="4EE29617" w14:textId="77777777" w:rsidR="00B27509" w:rsidRPr="00E4518F" w:rsidRDefault="00B27509" w:rsidP="00F0686C">
            <w:pPr>
              <w:spacing w:line="360" w:lineRule="auto"/>
              <w:jc w:val="center"/>
              <w:rPr>
                <w:rFonts w:ascii="Palatino Linotype" w:eastAsia="Calibri" w:hAnsi="Palatino Linotype" w:cs="Tahoma"/>
                <w:b/>
                <w:sz w:val="24"/>
                <w:szCs w:val="24"/>
                <w:lang w:eastAsia="es-MX"/>
              </w:rPr>
            </w:pPr>
          </w:p>
          <w:p w14:paraId="65A4DEA6" w14:textId="77777777" w:rsidR="00B27509" w:rsidRPr="00C46E72" w:rsidRDefault="00B27509" w:rsidP="00F0686C">
            <w:pPr>
              <w:tabs>
                <w:tab w:val="left" w:pos="2445"/>
                <w:tab w:val="center" w:pos="4428"/>
              </w:tabs>
              <w:spacing w:line="360" w:lineRule="auto"/>
              <w:jc w:val="center"/>
              <w:rPr>
                <w:rFonts w:ascii="Palatino Linotype" w:eastAsia="Calibri" w:hAnsi="Palatino Linotype" w:cs="Tahoma"/>
                <w:b/>
                <w:sz w:val="22"/>
                <w:szCs w:val="24"/>
                <w:lang w:eastAsia="es-MX"/>
              </w:rPr>
            </w:pPr>
            <w:r w:rsidRPr="00C46E72">
              <w:rPr>
                <w:rFonts w:ascii="Palatino Linotype" w:eastAsia="Calibri" w:hAnsi="Palatino Linotype" w:cs="Tahoma"/>
                <w:b/>
                <w:sz w:val="22"/>
                <w:szCs w:val="24"/>
                <w:lang w:eastAsia="es-MX"/>
              </w:rPr>
              <w:t>Zulema Martínez Sánchez</w:t>
            </w:r>
          </w:p>
          <w:p w14:paraId="00FE6E89" w14:textId="77777777" w:rsidR="00B27509" w:rsidRPr="00C46E72" w:rsidRDefault="00B27509" w:rsidP="00F0686C">
            <w:pPr>
              <w:spacing w:line="360" w:lineRule="auto"/>
              <w:ind w:right="-108"/>
              <w:jc w:val="center"/>
              <w:rPr>
                <w:rFonts w:ascii="Palatino Linotype" w:eastAsia="Calibri" w:hAnsi="Palatino Linotype" w:cs="Tahoma"/>
                <w:sz w:val="22"/>
                <w:szCs w:val="24"/>
                <w:lang w:eastAsia="es-MX"/>
              </w:rPr>
            </w:pPr>
            <w:r w:rsidRPr="00C46E72">
              <w:rPr>
                <w:rFonts w:ascii="Palatino Linotype" w:eastAsia="Calibri" w:hAnsi="Palatino Linotype" w:cs="Tahoma"/>
                <w:sz w:val="22"/>
                <w:szCs w:val="24"/>
                <w:lang w:eastAsia="es-MX"/>
              </w:rPr>
              <w:t>Comisionada Presidenta</w:t>
            </w:r>
          </w:p>
          <w:p w14:paraId="3BE32449" w14:textId="77777777" w:rsidR="00B27509" w:rsidRPr="00C46E72" w:rsidRDefault="00B27509" w:rsidP="00F0686C">
            <w:pPr>
              <w:spacing w:line="360" w:lineRule="auto"/>
              <w:jc w:val="center"/>
              <w:rPr>
                <w:rFonts w:ascii="Palatino Linotype" w:eastAsia="Calibri" w:hAnsi="Palatino Linotype" w:cs="Tahoma"/>
                <w:b/>
                <w:sz w:val="22"/>
                <w:szCs w:val="24"/>
                <w:lang w:eastAsia="es-MX"/>
              </w:rPr>
            </w:pPr>
            <w:r w:rsidRPr="00C46E72">
              <w:rPr>
                <w:rFonts w:ascii="Palatino Linotype" w:eastAsia="Calibri" w:hAnsi="Palatino Linotype" w:cs="Tahoma"/>
                <w:b/>
                <w:sz w:val="22"/>
                <w:szCs w:val="24"/>
                <w:lang w:eastAsia="es-MX"/>
              </w:rPr>
              <w:t>(Rúbrica)</w:t>
            </w:r>
          </w:p>
          <w:p w14:paraId="13F3C5F0" w14:textId="77777777" w:rsidR="00B27509" w:rsidRPr="00E4518F" w:rsidRDefault="00B27509" w:rsidP="00F0686C">
            <w:pPr>
              <w:spacing w:line="360" w:lineRule="auto"/>
              <w:ind w:right="-108"/>
              <w:rPr>
                <w:rFonts w:ascii="Palatino Linotype" w:eastAsia="Calibri" w:hAnsi="Palatino Linotype" w:cs="Tahoma"/>
                <w:b/>
                <w:sz w:val="24"/>
                <w:szCs w:val="24"/>
              </w:rPr>
            </w:pPr>
          </w:p>
        </w:tc>
      </w:tr>
      <w:tr w:rsidR="00B27509" w:rsidRPr="00E4518F" w14:paraId="79BBFDBE" w14:textId="77777777" w:rsidTr="00F0686C">
        <w:trPr>
          <w:trHeight w:val="3374"/>
        </w:trPr>
        <w:tc>
          <w:tcPr>
            <w:tcW w:w="3402" w:type="dxa"/>
          </w:tcPr>
          <w:p w14:paraId="522902F7" w14:textId="77777777" w:rsidR="00B27509" w:rsidRPr="00E4518F" w:rsidRDefault="00B27509" w:rsidP="00F0686C">
            <w:pPr>
              <w:spacing w:line="360" w:lineRule="auto"/>
              <w:ind w:right="-108"/>
              <w:rPr>
                <w:rFonts w:ascii="Palatino Linotype" w:eastAsia="Calibri" w:hAnsi="Palatino Linotype" w:cs="Tahoma"/>
                <w:b/>
                <w:sz w:val="24"/>
                <w:szCs w:val="24"/>
              </w:rPr>
            </w:pPr>
          </w:p>
          <w:p w14:paraId="0A639A92" w14:textId="77777777" w:rsidR="00B27509" w:rsidRDefault="00B27509" w:rsidP="00F0686C">
            <w:pPr>
              <w:spacing w:line="360" w:lineRule="auto"/>
              <w:ind w:right="-108"/>
              <w:rPr>
                <w:rFonts w:ascii="Palatino Linotype" w:eastAsia="Calibri" w:hAnsi="Palatino Linotype" w:cs="Tahoma"/>
                <w:b/>
                <w:sz w:val="24"/>
                <w:szCs w:val="24"/>
              </w:rPr>
            </w:pPr>
          </w:p>
          <w:p w14:paraId="13E1C10A" w14:textId="77777777" w:rsidR="00C46E72" w:rsidRPr="00E4518F" w:rsidRDefault="00C46E72" w:rsidP="00F0686C">
            <w:pPr>
              <w:spacing w:line="360" w:lineRule="auto"/>
              <w:ind w:right="-108"/>
              <w:rPr>
                <w:rFonts w:ascii="Palatino Linotype" w:eastAsia="Calibri" w:hAnsi="Palatino Linotype" w:cs="Tahoma"/>
                <w:b/>
                <w:sz w:val="24"/>
                <w:szCs w:val="24"/>
              </w:rPr>
            </w:pPr>
          </w:p>
          <w:p w14:paraId="7527EBDC" w14:textId="77777777" w:rsidR="00C46E72" w:rsidRDefault="00B27509" w:rsidP="00F0686C">
            <w:pPr>
              <w:spacing w:line="360" w:lineRule="auto"/>
              <w:ind w:right="-108"/>
              <w:jc w:val="center"/>
              <w:rPr>
                <w:rFonts w:ascii="Palatino Linotype" w:eastAsia="Calibri" w:hAnsi="Palatino Linotype" w:cs="Tahoma"/>
                <w:b/>
                <w:sz w:val="22"/>
                <w:szCs w:val="24"/>
              </w:rPr>
            </w:pPr>
            <w:r w:rsidRPr="00C46E72">
              <w:rPr>
                <w:rFonts w:ascii="Palatino Linotype" w:eastAsia="Calibri" w:hAnsi="Palatino Linotype" w:cs="Tahoma"/>
                <w:b/>
                <w:sz w:val="22"/>
                <w:szCs w:val="24"/>
              </w:rPr>
              <w:t xml:space="preserve">Eva Abaid Yapur </w:t>
            </w:r>
          </w:p>
          <w:p w14:paraId="2A2D888A" w14:textId="17903F86" w:rsidR="00B27509" w:rsidRPr="00C46E72" w:rsidRDefault="00B27509" w:rsidP="00F0686C">
            <w:pPr>
              <w:spacing w:line="360" w:lineRule="auto"/>
              <w:ind w:right="-108"/>
              <w:jc w:val="center"/>
              <w:rPr>
                <w:rFonts w:ascii="Palatino Linotype" w:eastAsia="Calibri" w:hAnsi="Palatino Linotype" w:cs="Tahoma"/>
                <w:sz w:val="22"/>
                <w:szCs w:val="24"/>
              </w:rPr>
            </w:pPr>
            <w:r w:rsidRPr="00C46E72">
              <w:rPr>
                <w:rFonts w:ascii="Palatino Linotype" w:eastAsia="Calibri" w:hAnsi="Palatino Linotype" w:cs="Tahoma"/>
                <w:sz w:val="22"/>
                <w:szCs w:val="24"/>
              </w:rPr>
              <w:t>Comisionada</w:t>
            </w:r>
          </w:p>
          <w:p w14:paraId="2FDBE422" w14:textId="77777777" w:rsidR="00B27509" w:rsidRPr="00C46E72" w:rsidRDefault="00B27509" w:rsidP="00F0686C">
            <w:pPr>
              <w:spacing w:line="360" w:lineRule="auto"/>
              <w:jc w:val="center"/>
              <w:rPr>
                <w:rFonts w:ascii="Palatino Linotype" w:eastAsia="Calibri" w:hAnsi="Palatino Linotype" w:cs="Tahoma"/>
                <w:b/>
                <w:sz w:val="24"/>
                <w:szCs w:val="24"/>
                <w:lang w:eastAsia="es-MX"/>
              </w:rPr>
            </w:pPr>
            <w:r w:rsidRPr="00C46E72">
              <w:rPr>
                <w:rFonts w:ascii="Palatino Linotype" w:eastAsia="Calibri" w:hAnsi="Palatino Linotype" w:cs="Tahoma"/>
                <w:b/>
                <w:sz w:val="22"/>
                <w:szCs w:val="24"/>
                <w:lang w:eastAsia="es-MX"/>
              </w:rPr>
              <w:t>(Rúbrica)</w:t>
            </w:r>
          </w:p>
        </w:tc>
        <w:tc>
          <w:tcPr>
            <w:tcW w:w="1564" w:type="dxa"/>
          </w:tcPr>
          <w:p w14:paraId="21CBC991" w14:textId="77777777" w:rsidR="00B27509" w:rsidRPr="00E4518F" w:rsidRDefault="00B27509" w:rsidP="00F0686C">
            <w:pPr>
              <w:spacing w:line="360" w:lineRule="auto"/>
              <w:rPr>
                <w:rFonts w:ascii="Palatino Linotype" w:eastAsia="Calibri" w:hAnsi="Palatino Linotype" w:cs="Tahoma"/>
                <w:sz w:val="24"/>
                <w:szCs w:val="24"/>
                <w:lang w:eastAsia="es-MX"/>
              </w:rPr>
            </w:pPr>
            <w:r w:rsidRPr="00E4518F">
              <w:rPr>
                <w:rFonts w:ascii="Palatino Linotype" w:eastAsia="Calibri" w:hAnsi="Palatino Linotype" w:cs="Tahoma"/>
                <w:sz w:val="24"/>
                <w:szCs w:val="24"/>
                <w:lang w:eastAsia="es-MX"/>
              </w:rPr>
              <w:t xml:space="preserve">            </w:t>
            </w:r>
          </w:p>
          <w:p w14:paraId="220071A8" w14:textId="77777777" w:rsidR="00B27509" w:rsidRPr="00E4518F" w:rsidRDefault="00B27509" w:rsidP="00F0686C">
            <w:pPr>
              <w:spacing w:line="360" w:lineRule="auto"/>
              <w:rPr>
                <w:rFonts w:ascii="Palatino Linotype" w:eastAsia="Calibri" w:hAnsi="Palatino Linotype" w:cs="Tahoma"/>
                <w:sz w:val="24"/>
                <w:szCs w:val="24"/>
                <w:lang w:eastAsia="es-MX"/>
              </w:rPr>
            </w:pPr>
          </w:p>
          <w:p w14:paraId="0614F36E" w14:textId="77777777" w:rsidR="00B27509" w:rsidRPr="00E4518F" w:rsidRDefault="00B27509" w:rsidP="00F0686C">
            <w:pPr>
              <w:spacing w:line="360" w:lineRule="auto"/>
              <w:jc w:val="center"/>
              <w:rPr>
                <w:rFonts w:ascii="Palatino Linotype" w:eastAsia="Calibri" w:hAnsi="Palatino Linotype" w:cs="Tahoma"/>
                <w:b/>
                <w:sz w:val="24"/>
                <w:szCs w:val="24"/>
              </w:rPr>
            </w:pPr>
          </w:p>
          <w:p w14:paraId="6CCB7BAE" w14:textId="77777777" w:rsidR="00B27509" w:rsidRPr="00E4518F" w:rsidRDefault="00B27509" w:rsidP="00F0686C">
            <w:pPr>
              <w:spacing w:line="360" w:lineRule="auto"/>
              <w:jc w:val="center"/>
              <w:rPr>
                <w:rFonts w:ascii="Palatino Linotype" w:eastAsia="Calibri" w:hAnsi="Palatino Linotype" w:cs="Tahoma"/>
                <w:b/>
                <w:sz w:val="24"/>
                <w:szCs w:val="24"/>
              </w:rPr>
            </w:pPr>
          </w:p>
          <w:p w14:paraId="5554AF4E" w14:textId="77777777" w:rsidR="00B27509" w:rsidRPr="00E4518F" w:rsidRDefault="00B27509" w:rsidP="00F0686C">
            <w:pPr>
              <w:spacing w:line="360" w:lineRule="auto"/>
              <w:jc w:val="center"/>
              <w:rPr>
                <w:rFonts w:ascii="Palatino Linotype" w:eastAsia="Calibri" w:hAnsi="Palatino Linotype" w:cs="Tahoma"/>
                <w:b/>
                <w:sz w:val="24"/>
                <w:szCs w:val="24"/>
              </w:rPr>
            </w:pPr>
          </w:p>
          <w:p w14:paraId="2CD62F29" w14:textId="77777777" w:rsidR="00B27509" w:rsidRPr="00E4518F" w:rsidRDefault="00B27509" w:rsidP="00F0686C">
            <w:pPr>
              <w:spacing w:line="360" w:lineRule="auto"/>
              <w:jc w:val="center"/>
              <w:rPr>
                <w:rFonts w:ascii="Palatino Linotype" w:eastAsia="Calibri" w:hAnsi="Palatino Linotype" w:cs="Tahoma"/>
                <w:b/>
                <w:sz w:val="24"/>
                <w:szCs w:val="24"/>
              </w:rPr>
            </w:pPr>
          </w:p>
          <w:p w14:paraId="2FDBF9FC" w14:textId="77777777" w:rsidR="00B27509" w:rsidRPr="00E4518F" w:rsidRDefault="00B27509" w:rsidP="00F0686C">
            <w:pPr>
              <w:spacing w:line="360" w:lineRule="auto"/>
              <w:jc w:val="center"/>
              <w:rPr>
                <w:rFonts w:ascii="Palatino Linotype" w:eastAsia="Calibri" w:hAnsi="Palatino Linotype" w:cs="Tahoma"/>
                <w:b/>
                <w:sz w:val="24"/>
                <w:szCs w:val="24"/>
              </w:rPr>
            </w:pPr>
          </w:p>
          <w:p w14:paraId="2511F3F8" w14:textId="77777777" w:rsidR="00B27509" w:rsidRPr="00E4518F" w:rsidRDefault="00B27509" w:rsidP="00F0686C">
            <w:pPr>
              <w:spacing w:line="360" w:lineRule="auto"/>
              <w:rPr>
                <w:rFonts w:ascii="Palatino Linotype" w:eastAsia="Batang" w:hAnsi="Palatino Linotype" w:cs="Tahoma"/>
                <w:b/>
                <w:sz w:val="24"/>
                <w:szCs w:val="24"/>
              </w:rPr>
            </w:pPr>
          </w:p>
          <w:p w14:paraId="3CC92625" w14:textId="77777777" w:rsidR="00B27509" w:rsidRPr="00E4518F" w:rsidRDefault="00B27509" w:rsidP="00F0686C">
            <w:pPr>
              <w:spacing w:line="360" w:lineRule="auto"/>
              <w:rPr>
                <w:rFonts w:ascii="Palatino Linotype" w:eastAsia="Batang" w:hAnsi="Palatino Linotype" w:cs="Tahoma"/>
                <w:b/>
                <w:sz w:val="24"/>
                <w:szCs w:val="24"/>
              </w:rPr>
            </w:pPr>
          </w:p>
        </w:tc>
        <w:tc>
          <w:tcPr>
            <w:tcW w:w="4106" w:type="dxa"/>
            <w:gridSpan w:val="2"/>
          </w:tcPr>
          <w:p w14:paraId="0BC92400" w14:textId="77777777" w:rsidR="00B27509" w:rsidRPr="00E4518F" w:rsidRDefault="00B27509" w:rsidP="00F0686C">
            <w:pPr>
              <w:spacing w:line="360" w:lineRule="auto"/>
              <w:ind w:right="-108"/>
              <w:jc w:val="center"/>
              <w:rPr>
                <w:rFonts w:ascii="Palatino Linotype" w:eastAsia="Calibri" w:hAnsi="Palatino Linotype" w:cs="Tahoma"/>
                <w:b/>
                <w:sz w:val="24"/>
                <w:szCs w:val="24"/>
              </w:rPr>
            </w:pPr>
          </w:p>
          <w:p w14:paraId="3E76BD36" w14:textId="77777777" w:rsidR="00B27509" w:rsidRDefault="00B27509" w:rsidP="00F0686C">
            <w:pPr>
              <w:spacing w:line="360" w:lineRule="auto"/>
              <w:ind w:right="-108"/>
              <w:jc w:val="center"/>
              <w:rPr>
                <w:rFonts w:ascii="Palatino Linotype" w:eastAsia="Calibri" w:hAnsi="Palatino Linotype" w:cs="Tahoma"/>
                <w:b/>
                <w:sz w:val="24"/>
                <w:szCs w:val="24"/>
              </w:rPr>
            </w:pPr>
          </w:p>
          <w:p w14:paraId="56B74970" w14:textId="77777777" w:rsidR="00C46E72" w:rsidRPr="00E4518F" w:rsidRDefault="00C46E72" w:rsidP="00F0686C">
            <w:pPr>
              <w:spacing w:line="360" w:lineRule="auto"/>
              <w:ind w:right="-108"/>
              <w:jc w:val="center"/>
              <w:rPr>
                <w:rFonts w:ascii="Palatino Linotype" w:eastAsia="Calibri" w:hAnsi="Palatino Linotype" w:cs="Tahoma"/>
                <w:b/>
                <w:sz w:val="24"/>
                <w:szCs w:val="24"/>
              </w:rPr>
            </w:pPr>
          </w:p>
          <w:p w14:paraId="6C4596B5" w14:textId="77777777" w:rsidR="00B27509" w:rsidRPr="00E4518F" w:rsidRDefault="00B27509" w:rsidP="00F0686C">
            <w:pPr>
              <w:spacing w:line="360" w:lineRule="auto"/>
              <w:ind w:right="-108"/>
              <w:rPr>
                <w:rFonts w:ascii="Palatino Linotype" w:eastAsia="Calibri" w:hAnsi="Palatino Linotype" w:cs="Tahoma"/>
                <w:b/>
                <w:sz w:val="24"/>
                <w:szCs w:val="24"/>
                <w:lang w:eastAsia="es-MX"/>
              </w:rPr>
            </w:pPr>
            <w:r w:rsidRPr="00E4518F">
              <w:rPr>
                <w:rFonts w:ascii="Palatino Linotype" w:eastAsia="Calibri" w:hAnsi="Palatino Linotype" w:cs="Tahoma"/>
                <w:b/>
                <w:sz w:val="24"/>
                <w:szCs w:val="24"/>
                <w:lang w:eastAsia="es-MX"/>
              </w:rPr>
              <w:t>José Guadalupe Luna Hernández</w:t>
            </w:r>
          </w:p>
          <w:p w14:paraId="44B392A4" w14:textId="77777777" w:rsidR="00B27509" w:rsidRPr="005C6D3E" w:rsidRDefault="00B27509" w:rsidP="00F0686C">
            <w:pPr>
              <w:spacing w:line="360" w:lineRule="auto"/>
              <w:ind w:right="-108"/>
              <w:jc w:val="center"/>
              <w:rPr>
                <w:rFonts w:ascii="Palatino Linotype" w:eastAsia="Calibri" w:hAnsi="Palatino Linotype" w:cs="Tahoma"/>
                <w:sz w:val="24"/>
                <w:szCs w:val="24"/>
                <w:lang w:eastAsia="es-MX"/>
              </w:rPr>
            </w:pPr>
            <w:r w:rsidRPr="005C6D3E">
              <w:rPr>
                <w:rFonts w:ascii="Palatino Linotype" w:eastAsia="Calibri" w:hAnsi="Palatino Linotype" w:cs="Tahoma"/>
                <w:sz w:val="24"/>
                <w:szCs w:val="24"/>
                <w:lang w:eastAsia="es-MX"/>
              </w:rPr>
              <w:t>Comisionado</w:t>
            </w:r>
          </w:p>
          <w:p w14:paraId="380D8534" w14:textId="77777777" w:rsidR="00B27509" w:rsidRPr="005C6D3E" w:rsidRDefault="00B27509" w:rsidP="00F0686C">
            <w:pPr>
              <w:spacing w:line="360" w:lineRule="auto"/>
              <w:jc w:val="center"/>
              <w:rPr>
                <w:rFonts w:ascii="Palatino Linotype" w:eastAsia="Calibri" w:hAnsi="Palatino Linotype" w:cs="Tahoma"/>
                <w:b/>
                <w:sz w:val="24"/>
                <w:szCs w:val="24"/>
                <w:lang w:eastAsia="es-MX"/>
              </w:rPr>
            </w:pPr>
            <w:r w:rsidRPr="005C6D3E">
              <w:rPr>
                <w:rFonts w:ascii="Palatino Linotype" w:eastAsia="Calibri" w:hAnsi="Palatino Linotype" w:cs="Tahoma"/>
                <w:b/>
                <w:sz w:val="24"/>
                <w:szCs w:val="24"/>
                <w:lang w:eastAsia="es-MX"/>
              </w:rPr>
              <w:t>(Rúbrica)</w:t>
            </w:r>
          </w:p>
        </w:tc>
      </w:tr>
      <w:tr w:rsidR="00B27509" w:rsidRPr="00E4518F" w14:paraId="35693805" w14:textId="77777777" w:rsidTr="00F0686C">
        <w:tc>
          <w:tcPr>
            <w:tcW w:w="3402" w:type="dxa"/>
          </w:tcPr>
          <w:p w14:paraId="50893F5A" w14:textId="77777777" w:rsidR="00C46E72" w:rsidRDefault="00C46E72" w:rsidP="00F0686C">
            <w:pPr>
              <w:spacing w:line="360" w:lineRule="auto"/>
              <w:jc w:val="center"/>
              <w:rPr>
                <w:rFonts w:ascii="Palatino Linotype" w:eastAsia="Calibri" w:hAnsi="Palatino Linotype" w:cs="Tahoma"/>
                <w:b/>
                <w:sz w:val="24"/>
                <w:szCs w:val="24"/>
              </w:rPr>
            </w:pPr>
          </w:p>
          <w:p w14:paraId="3C026AC5" w14:textId="77777777" w:rsidR="00B27509" w:rsidRPr="00E4518F" w:rsidRDefault="00B27509" w:rsidP="00F0686C">
            <w:pPr>
              <w:spacing w:line="360" w:lineRule="auto"/>
              <w:jc w:val="center"/>
              <w:rPr>
                <w:rFonts w:ascii="Palatino Linotype" w:eastAsia="Calibri" w:hAnsi="Palatino Linotype" w:cs="Tahoma"/>
                <w:b/>
                <w:sz w:val="24"/>
                <w:szCs w:val="24"/>
              </w:rPr>
            </w:pPr>
            <w:r w:rsidRPr="00E4518F">
              <w:rPr>
                <w:rFonts w:ascii="Palatino Linotype" w:eastAsia="Calibri" w:hAnsi="Palatino Linotype" w:cs="Tahoma"/>
                <w:b/>
                <w:sz w:val="24"/>
                <w:szCs w:val="24"/>
              </w:rPr>
              <w:t xml:space="preserve"> </w:t>
            </w:r>
            <w:r w:rsidRPr="00E4518F">
              <w:rPr>
                <w:rFonts w:ascii="Palatino Linotype" w:eastAsia="Calibri" w:hAnsi="Palatino Linotype" w:cs="Tahoma"/>
                <w:b/>
                <w:sz w:val="24"/>
                <w:szCs w:val="24"/>
                <w:lang w:val="es-ES_tradnl"/>
              </w:rPr>
              <w:t xml:space="preserve">Javier Martínez Cruz </w:t>
            </w:r>
            <w:r w:rsidRPr="005C6D3E">
              <w:rPr>
                <w:rFonts w:ascii="Palatino Linotype" w:eastAsia="Calibri" w:hAnsi="Palatino Linotype" w:cs="Tahoma"/>
                <w:sz w:val="24"/>
                <w:szCs w:val="24"/>
              </w:rPr>
              <w:t>Comisionado</w:t>
            </w:r>
          </w:p>
          <w:p w14:paraId="43C6CE13" w14:textId="77777777" w:rsidR="00B27509" w:rsidRPr="005C6D3E" w:rsidRDefault="00B27509" w:rsidP="00F0686C">
            <w:pPr>
              <w:spacing w:line="360" w:lineRule="auto"/>
              <w:jc w:val="center"/>
              <w:rPr>
                <w:rFonts w:ascii="Palatino Linotype" w:eastAsia="Calibri" w:hAnsi="Palatino Linotype" w:cs="Tahoma"/>
                <w:b/>
                <w:sz w:val="24"/>
                <w:szCs w:val="24"/>
                <w:lang w:eastAsia="es-MX"/>
              </w:rPr>
            </w:pPr>
            <w:r w:rsidRPr="005C6D3E">
              <w:rPr>
                <w:rFonts w:ascii="Palatino Linotype" w:eastAsia="Calibri" w:hAnsi="Palatino Linotype" w:cs="Tahoma"/>
                <w:b/>
                <w:sz w:val="24"/>
                <w:szCs w:val="24"/>
                <w:lang w:eastAsia="es-MX"/>
              </w:rPr>
              <w:t>(Rúbrica)</w:t>
            </w:r>
          </w:p>
          <w:p w14:paraId="3CDC85D2" w14:textId="77777777" w:rsidR="00B27509" w:rsidRPr="00E4518F" w:rsidRDefault="00B27509" w:rsidP="00F0686C">
            <w:pPr>
              <w:spacing w:line="360" w:lineRule="auto"/>
              <w:jc w:val="center"/>
              <w:rPr>
                <w:rFonts w:ascii="Palatino Linotype" w:eastAsia="Calibri" w:hAnsi="Palatino Linotype" w:cs="Tahoma"/>
                <w:sz w:val="24"/>
                <w:szCs w:val="24"/>
                <w:lang w:eastAsia="es-MX"/>
              </w:rPr>
            </w:pPr>
          </w:p>
          <w:p w14:paraId="730697BC" w14:textId="77777777" w:rsidR="00B27509" w:rsidRPr="00E4518F" w:rsidRDefault="00B27509" w:rsidP="00F0686C">
            <w:pPr>
              <w:spacing w:line="360" w:lineRule="auto"/>
              <w:jc w:val="center"/>
              <w:rPr>
                <w:rFonts w:ascii="Palatino Linotype" w:eastAsia="Calibri" w:hAnsi="Palatino Linotype" w:cs="Tahoma"/>
                <w:sz w:val="24"/>
                <w:szCs w:val="24"/>
                <w:lang w:eastAsia="es-MX"/>
              </w:rPr>
            </w:pPr>
          </w:p>
          <w:p w14:paraId="5EF80E51" w14:textId="77777777" w:rsidR="00B27509" w:rsidRPr="00E4518F" w:rsidRDefault="00B27509" w:rsidP="00F0686C">
            <w:pPr>
              <w:spacing w:line="360" w:lineRule="auto"/>
              <w:jc w:val="center"/>
              <w:rPr>
                <w:rFonts w:ascii="Palatino Linotype" w:eastAsia="Calibri" w:hAnsi="Palatino Linotype" w:cs="Tahoma"/>
                <w:sz w:val="24"/>
                <w:szCs w:val="24"/>
                <w:lang w:eastAsia="es-MX"/>
              </w:rPr>
            </w:pPr>
          </w:p>
        </w:tc>
        <w:tc>
          <w:tcPr>
            <w:tcW w:w="1985" w:type="dxa"/>
            <w:gridSpan w:val="2"/>
          </w:tcPr>
          <w:p w14:paraId="6D4A1F8D" w14:textId="77777777" w:rsidR="00B27509" w:rsidRPr="00E4518F" w:rsidRDefault="00B27509" w:rsidP="00F0686C">
            <w:pPr>
              <w:spacing w:line="360" w:lineRule="auto"/>
              <w:rPr>
                <w:rFonts w:ascii="Palatino Linotype" w:eastAsia="Batang" w:hAnsi="Palatino Linotype" w:cs="Tahoma"/>
                <w:b/>
                <w:sz w:val="24"/>
                <w:szCs w:val="24"/>
              </w:rPr>
            </w:pPr>
          </w:p>
        </w:tc>
        <w:tc>
          <w:tcPr>
            <w:tcW w:w="3685" w:type="dxa"/>
          </w:tcPr>
          <w:p w14:paraId="3C504E97" w14:textId="77777777" w:rsidR="00C46E72" w:rsidRDefault="00C46E72" w:rsidP="00F0686C">
            <w:pPr>
              <w:spacing w:line="360" w:lineRule="auto"/>
              <w:ind w:right="-108"/>
              <w:jc w:val="center"/>
              <w:rPr>
                <w:rFonts w:ascii="Palatino Linotype" w:eastAsia="Calibri" w:hAnsi="Palatino Linotype" w:cs="Tahoma"/>
                <w:b/>
                <w:sz w:val="24"/>
                <w:szCs w:val="24"/>
                <w:lang w:val="es-ES_tradnl"/>
              </w:rPr>
            </w:pPr>
          </w:p>
          <w:p w14:paraId="4FA9542A" w14:textId="77777777" w:rsidR="00B27509" w:rsidRPr="00E4518F" w:rsidRDefault="00B27509" w:rsidP="00F0686C">
            <w:pPr>
              <w:spacing w:line="360" w:lineRule="auto"/>
              <w:ind w:right="-108"/>
              <w:jc w:val="center"/>
              <w:rPr>
                <w:rFonts w:ascii="Palatino Linotype" w:eastAsia="Calibri" w:hAnsi="Palatino Linotype" w:cs="Tahoma"/>
                <w:b/>
                <w:sz w:val="24"/>
                <w:szCs w:val="24"/>
              </w:rPr>
            </w:pPr>
            <w:r w:rsidRPr="00E4518F">
              <w:rPr>
                <w:rFonts w:ascii="Palatino Linotype" w:eastAsia="Calibri" w:hAnsi="Palatino Linotype" w:cs="Tahoma"/>
                <w:b/>
                <w:sz w:val="24"/>
                <w:szCs w:val="24"/>
                <w:lang w:val="es-ES_tradnl"/>
              </w:rPr>
              <w:t>Luis Gustavo Parra Noriega</w:t>
            </w:r>
          </w:p>
          <w:p w14:paraId="2E0EB77C" w14:textId="77777777" w:rsidR="00B27509" w:rsidRPr="005C6D3E" w:rsidRDefault="00B27509" w:rsidP="00F0686C">
            <w:pPr>
              <w:spacing w:line="360" w:lineRule="auto"/>
              <w:ind w:right="-108"/>
              <w:jc w:val="center"/>
              <w:rPr>
                <w:rFonts w:ascii="Palatino Linotype" w:eastAsia="Calibri" w:hAnsi="Palatino Linotype" w:cs="Tahoma"/>
                <w:sz w:val="24"/>
                <w:szCs w:val="24"/>
              </w:rPr>
            </w:pPr>
            <w:r w:rsidRPr="005C6D3E">
              <w:rPr>
                <w:rFonts w:ascii="Palatino Linotype" w:eastAsia="Calibri" w:hAnsi="Palatino Linotype" w:cs="Tahoma"/>
                <w:sz w:val="24"/>
                <w:szCs w:val="24"/>
              </w:rPr>
              <w:t>Comisionado</w:t>
            </w:r>
          </w:p>
          <w:p w14:paraId="05A1DCED" w14:textId="77777777" w:rsidR="00B27509" w:rsidRPr="005C6D3E" w:rsidRDefault="00B27509" w:rsidP="00F0686C">
            <w:pPr>
              <w:spacing w:line="360" w:lineRule="auto"/>
              <w:jc w:val="center"/>
              <w:rPr>
                <w:rFonts w:ascii="Palatino Linotype" w:eastAsia="Calibri" w:hAnsi="Palatino Linotype" w:cs="Tahoma"/>
                <w:b/>
                <w:sz w:val="24"/>
                <w:szCs w:val="24"/>
                <w:lang w:eastAsia="es-MX"/>
              </w:rPr>
            </w:pPr>
            <w:r w:rsidRPr="005C6D3E">
              <w:rPr>
                <w:rFonts w:ascii="Palatino Linotype" w:eastAsia="Calibri" w:hAnsi="Palatino Linotype" w:cs="Tahoma"/>
                <w:b/>
                <w:sz w:val="24"/>
                <w:szCs w:val="24"/>
                <w:lang w:eastAsia="es-MX"/>
              </w:rPr>
              <w:t>(Rúbrica)</w:t>
            </w:r>
          </w:p>
          <w:p w14:paraId="2DA53183" w14:textId="77777777" w:rsidR="00B27509" w:rsidRPr="00E4518F" w:rsidRDefault="00B27509" w:rsidP="00F0686C">
            <w:pPr>
              <w:spacing w:line="360" w:lineRule="auto"/>
              <w:ind w:right="-108"/>
              <w:jc w:val="center"/>
              <w:rPr>
                <w:rFonts w:ascii="Palatino Linotype" w:eastAsia="Batang" w:hAnsi="Palatino Linotype" w:cs="Tahoma"/>
                <w:b/>
                <w:sz w:val="24"/>
                <w:szCs w:val="24"/>
              </w:rPr>
            </w:pPr>
          </w:p>
        </w:tc>
      </w:tr>
      <w:tr w:rsidR="00B27509" w:rsidRPr="00E4518F" w14:paraId="5A4D8E54" w14:textId="77777777" w:rsidTr="00F0686C">
        <w:tc>
          <w:tcPr>
            <w:tcW w:w="9072" w:type="dxa"/>
            <w:gridSpan w:val="4"/>
          </w:tcPr>
          <w:p w14:paraId="2096F1F5" w14:textId="77777777" w:rsidR="00B27509" w:rsidRPr="00E4518F" w:rsidRDefault="00B27509" w:rsidP="00F0686C">
            <w:pPr>
              <w:spacing w:line="360" w:lineRule="auto"/>
              <w:jc w:val="center"/>
              <w:rPr>
                <w:rFonts w:ascii="Palatino Linotype" w:eastAsia="Calibri" w:hAnsi="Palatino Linotype" w:cs="Tahoma"/>
                <w:b/>
                <w:sz w:val="24"/>
                <w:szCs w:val="24"/>
              </w:rPr>
            </w:pPr>
            <w:r w:rsidRPr="00E4518F">
              <w:rPr>
                <w:rFonts w:ascii="Palatino Linotype" w:eastAsia="Calibri" w:hAnsi="Palatino Linotype" w:cs="Tahoma"/>
                <w:b/>
                <w:sz w:val="24"/>
                <w:szCs w:val="24"/>
              </w:rPr>
              <w:t>Alexis Tapia Ramírez</w:t>
            </w:r>
          </w:p>
          <w:p w14:paraId="59CD0B2F" w14:textId="77777777" w:rsidR="00B27509" w:rsidRPr="005C6D3E" w:rsidRDefault="00B27509" w:rsidP="00F0686C">
            <w:pPr>
              <w:spacing w:line="360" w:lineRule="auto"/>
              <w:jc w:val="center"/>
              <w:rPr>
                <w:rFonts w:ascii="Palatino Linotype" w:eastAsia="Calibri" w:hAnsi="Palatino Linotype" w:cs="Tahoma"/>
                <w:sz w:val="24"/>
                <w:szCs w:val="24"/>
              </w:rPr>
            </w:pPr>
            <w:r w:rsidRPr="005C6D3E">
              <w:rPr>
                <w:rFonts w:ascii="Palatino Linotype" w:eastAsia="Calibri" w:hAnsi="Palatino Linotype" w:cs="Tahoma"/>
                <w:sz w:val="24"/>
                <w:szCs w:val="24"/>
              </w:rPr>
              <w:t>Secretario Técnico del Pleno</w:t>
            </w:r>
          </w:p>
          <w:p w14:paraId="2A32F958" w14:textId="77777777" w:rsidR="00B27509" w:rsidRPr="005C6D3E" w:rsidRDefault="00B27509" w:rsidP="00F0686C">
            <w:pPr>
              <w:spacing w:line="360" w:lineRule="auto"/>
              <w:jc w:val="center"/>
              <w:rPr>
                <w:rFonts w:ascii="Palatino Linotype" w:eastAsia="Calibri" w:hAnsi="Palatino Linotype" w:cs="Tahoma"/>
                <w:b/>
                <w:sz w:val="24"/>
                <w:szCs w:val="24"/>
                <w:lang w:eastAsia="es-MX"/>
              </w:rPr>
            </w:pPr>
            <w:r w:rsidRPr="005C6D3E">
              <w:rPr>
                <w:rFonts w:ascii="Palatino Linotype" w:eastAsia="Calibri" w:hAnsi="Palatino Linotype" w:cs="Tahoma"/>
                <w:b/>
                <w:sz w:val="24"/>
                <w:szCs w:val="24"/>
                <w:lang w:eastAsia="es-MX"/>
              </w:rPr>
              <w:t>(Rúbrica)</w:t>
            </w:r>
          </w:p>
          <w:p w14:paraId="009474B2" w14:textId="77777777" w:rsidR="00B27509" w:rsidRPr="00E4518F" w:rsidRDefault="00B27509" w:rsidP="00F0686C">
            <w:pPr>
              <w:spacing w:line="360" w:lineRule="auto"/>
              <w:jc w:val="center"/>
              <w:rPr>
                <w:rFonts w:ascii="Palatino Linotype" w:eastAsia="Calibri" w:hAnsi="Palatino Linotype" w:cs="Tahoma"/>
                <w:color w:val="000000"/>
                <w:sz w:val="12"/>
                <w:szCs w:val="14"/>
              </w:rPr>
            </w:pPr>
          </w:p>
        </w:tc>
      </w:tr>
    </w:tbl>
    <w:p w14:paraId="57842DBC" w14:textId="77777777" w:rsidR="00B27509" w:rsidRPr="00E4518F" w:rsidRDefault="00B27509" w:rsidP="004E330F">
      <w:pPr>
        <w:tabs>
          <w:tab w:val="left" w:pos="8931"/>
        </w:tabs>
        <w:spacing w:line="360" w:lineRule="auto"/>
        <w:ind w:right="-93"/>
        <w:jc w:val="both"/>
        <w:rPr>
          <w:rFonts w:ascii="Palatino Linotype" w:eastAsia="Calibri" w:hAnsi="Palatino Linotype" w:cs="Tahoma"/>
          <w:lang w:eastAsia="en-US"/>
        </w:rPr>
      </w:pPr>
    </w:p>
    <w:p w14:paraId="04DB583F" w14:textId="77777777" w:rsidR="00A25901" w:rsidRPr="00C46E72" w:rsidRDefault="00A25901" w:rsidP="004E330F">
      <w:pPr>
        <w:tabs>
          <w:tab w:val="left" w:pos="8931"/>
        </w:tabs>
        <w:spacing w:line="360" w:lineRule="auto"/>
        <w:ind w:right="-93"/>
        <w:jc w:val="both"/>
        <w:rPr>
          <w:rFonts w:ascii="Palatino Linotype" w:eastAsia="Calibri" w:hAnsi="Palatino Linotype" w:cs="Tahoma"/>
          <w:sz w:val="22"/>
          <w:lang w:eastAsia="en-US"/>
        </w:rPr>
      </w:pPr>
      <w:r w:rsidRPr="00C46E72">
        <w:rPr>
          <w:rFonts w:ascii="Palatino Linotype" w:eastAsia="Calibri" w:hAnsi="Palatino Linotype" w:cs="Tahoma"/>
          <w:sz w:val="22"/>
          <w:lang w:eastAsia="en-US"/>
        </w:rPr>
        <w:t xml:space="preserve">Esta foja corresponde a la resolución de fecha </w:t>
      </w:r>
      <w:r w:rsidR="001C3674" w:rsidRPr="00C46E72">
        <w:rPr>
          <w:rFonts w:ascii="Palatino Linotype" w:eastAsia="Calibri" w:hAnsi="Palatino Linotype" w:cs="Tahoma"/>
          <w:sz w:val="22"/>
          <w:lang w:eastAsia="en-US"/>
        </w:rPr>
        <w:t>veintidós</w:t>
      </w:r>
      <w:r w:rsidRPr="00C46E72">
        <w:rPr>
          <w:rFonts w:ascii="Palatino Linotype" w:eastAsia="Calibri" w:hAnsi="Palatino Linotype" w:cs="Tahoma"/>
          <w:sz w:val="22"/>
          <w:lang w:eastAsia="en-US"/>
        </w:rPr>
        <w:t xml:space="preserve"> de noviembre de dos mil dieciocho, emitida en el recurso de revisión número </w:t>
      </w:r>
      <w:r w:rsidR="00AE4E74" w:rsidRPr="00C46E72">
        <w:rPr>
          <w:rFonts w:ascii="Palatino Linotype" w:eastAsia="Calibri" w:hAnsi="Palatino Linotype" w:cs="Tahoma"/>
          <w:bCs/>
          <w:sz w:val="22"/>
          <w:lang w:eastAsia="en-US"/>
        </w:rPr>
        <w:t>03756/INFOEM/IP/RR/2018</w:t>
      </w:r>
      <w:r w:rsidRPr="00C46E72">
        <w:rPr>
          <w:rFonts w:ascii="Palatino Linotype" w:eastAsia="Calibri" w:hAnsi="Palatino Linotype" w:cs="Tahoma"/>
          <w:bCs/>
          <w:sz w:val="22"/>
          <w:lang w:eastAsia="en-US"/>
        </w:rPr>
        <w:t>.</w:t>
      </w:r>
    </w:p>
    <w:sectPr w:rsidR="00A25901" w:rsidRPr="00C46E72" w:rsidSect="00DB7E5F">
      <w:headerReference w:type="default" r:id="rId17"/>
      <w:footerReference w:type="default" r:id="rId18"/>
      <w:headerReference w:type="first" r:id="rId19"/>
      <w:footerReference w:type="first" r:id="rId20"/>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40F420" w14:textId="77777777" w:rsidR="00AA5F4D" w:rsidRDefault="00AA5F4D" w:rsidP="00B31222">
      <w:r>
        <w:separator/>
      </w:r>
    </w:p>
  </w:endnote>
  <w:endnote w:type="continuationSeparator" w:id="0">
    <w:p w14:paraId="35CC567E" w14:textId="77777777" w:rsidR="00AA5F4D" w:rsidRDefault="00AA5F4D"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7977509"/>
      <w:docPartObj>
        <w:docPartGallery w:val="Page Numbers (Bottom of Page)"/>
        <w:docPartUnique/>
      </w:docPartObj>
    </w:sdtPr>
    <w:sdtEndPr>
      <w:rPr>
        <w:rFonts w:ascii="Palatino Linotype" w:hAnsi="Palatino Linotype"/>
      </w:rPr>
    </w:sdtEndPr>
    <w:sdtContent>
      <w:sdt>
        <w:sdtPr>
          <w:rPr>
            <w:rFonts w:ascii="Palatino Linotype" w:hAnsi="Palatino Linotype"/>
          </w:rPr>
          <w:id w:val="18901883"/>
          <w:docPartObj>
            <w:docPartGallery w:val="Page Numbers (Top of Page)"/>
            <w:docPartUnique/>
          </w:docPartObj>
        </w:sdtPr>
        <w:sdtEndPr/>
        <w:sdtContent>
          <w:p w14:paraId="1189464B" w14:textId="77777777" w:rsidR="001C3674" w:rsidRPr="00147666" w:rsidRDefault="001C3674">
            <w:pPr>
              <w:pStyle w:val="Piedepgina"/>
              <w:jc w:val="right"/>
              <w:rPr>
                <w:rFonts w:ascii="Palatino Linotype" w:hAnsi="Palatino Linotype"/>
              </w:rPr>
            </w:pPr>
            <w:r w:rsidRPr="00147666">
              <w:rPr>
                <w:rFonts w:ascii="Palatino Linotype" w:hAnsi="Palatino Linotype"/>
                <w:lang w:val="es-ES"/>
              </w:rPr>
              <w:t xml:space="preserve">Página </w:t>
            </w:r>
            <w:r w:rsidRPr="00147666">
              <w:rPr>
                <w:rFonts w:ascii="Palatino Linotype" w:hAnsi="Palatino Linotype"/>
                <w:b/>
                <w:bCs/>
                <w:sz w:val="24"/>
                <w:szCs w:val="24"/>
              </w:rPr>
              <w:fldChar w:fldCharType="begin"/>
            </w:r>
            <w:r w:rsidRPr="00147666">
              <w:rPr>
                <w:rFonts w:ascii="Palatino Linotype" w:hAnsi="Palatino Linotype"/>
                <w:b/>
                <w:bCs/>
              </w:rPr>
              <w:instrText>PAGE</w:instrText>
            </w:r>
            <w:r w:rsidRPr="00147666">
              <w:rPr>
                <w:rFonts w:ascii="Palatino Linotype" w:hAnsi="Palatino Linotype"/>
                <w:b/>
                <w:bCs/>
                <w:sz w:val="24"/>
                <w:szCs w:val="24"/>
              </w:rPr>
              <w:fldChar w:fldCharType="separate"/>
            </w:r>
            <w:r w:rsidR="0030568B">
              <w:rPr>
                <w:rFonts w:ascii="Palatino Linotype" w:hAnsi="Palatino Linotype"/>
                <w:b/>
                <w:bCs/>
                <w:noProof/>
              </w:rPr>
              <w:t>21</w:t>
            </w:r>
            <w:r w:rsidRPr="00147666">
              <w:rPr>
                <w:rFonts w:ascii="Palatino Linotype" w:hAnsi="Palatino Linotype"/>
                <w:b/>
                <w:bCs/>
                <w:sz w:val="24"/>
                <w:szCs w:val="24"/>
              </w:rPr>
              <w:fldChar w:fldCharType="end"/>
            </w:r>
            <w:r w:rsidRPr="00147666">
              <w:rPr>
                <w:rFonts w:ascii="Palatino Linotype" w:hAnsi="Palatino Linotype"/>
                <w:lang w:val="es-ES"/>
              </w:rPr>
              <w:t xml:space="preserve"> de </w:t>
            </w:r>
            <w:r w:rsidRPr="00147666">
              <w:rPr>
                <w:rFonts w:ascii="Palatino Linotype" w:hAnsi="Palatino Linotype"/>
                <w:b/>
                <w:bCs/>
                <w:sz w:val="24"/>
                <w:szCs w:val="24"/>
              </w:rPr>
              <w:fldChar w:fldCharType="begin"/>
            </w:r>
            <w:r w:rsidRPr="00147666">
              <w:rPr>
                <w:rFonts w:ascii="Palatino Linotype" w:hAnsi="Palatino Linotype"/>
                <w:b/>
                <w:bCs/>
              </w:rPr>
              <w:instrText>NUMPAGES</w:instrText>
            </w:r>
            <w:r w:rsidRPr="00147666">
              <w:rPr>
                <w:rFonts w:ascii="Palatino Linotype" w:hAnsi="Palatino Linotype"/>
                <w:b/>
                <w:bCs/>
                <w:sz w:val="24"/>
                <w:szCs w:val="24"/>
              </w:rPr>
              <w:fldChar w:fldCharType="separate"/>
            </w:r>
            <w:r w:rsidR="0030568B">
              <w:rPr>
                <w:rFonts w:ascii="Palatino Linotype" w:hAnsi="Palatino Linotype"/>
                <w:b/>
                <w:bCs/>
                <w:noProof/>
              </w:rPr>
              <w:t>25</w:t>
            </w:r>
            <w:r w:rsidRPr="00147666">
              <w:rPr>
                <w:rFonts w:ascii="Palatino Linotype" w:hAnsi="Palatino Linotype"/>
                <w:b/>
                <w:bCs/>
                <w:sz w:val="24"/>
                <w:szCs w:val="24"/>
              </w:rPr>
              <w:fldChar w:fldCharType="end"/>
            </w:r>
          </w:p>
        </w:sdtContent>
      </w:sdt>
    </w:sdtContent>
  </w:sdt>
  <w:p w14:paraId="5A5A5F52" w14:textId="77777777" w:rsidR="001C3674" w:rsidRDefault="001C367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7257F5C4" w14:textId="77777777" w:rsidR="001C3674" w:rsidRDefault="001C367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0568B">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0568B">
              <w:rPr>
                <w:b/>
                <w:bCs/>
                <w:noProof/>
              </w:rPr>
              <w:t>25</w:t>
            </w:r>
            <w:r>
              <w:rPr>
                <w:b/>
                <w:bCs/>
                <w:sz w:val="24"/>
                <w:szCs w:val="24"/>
              </w:rPr>
              <w:fldChar w:fldCharType="end"/>
            </w:r>
          </w:p>
        </w:sdtContent>
      </w:sdt>
    </w:sdtContent>
  </w:sdt>
  <w:p w14:paraId="337C46DB" w14:textId="77777777" w:rsidR="001C3674" w:rsidRDefault="001C367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1906B1" w14:textId="77777777" w:rsidR="00AA5F4D" w:rsidRDefault="00AA5F4D" w:rsidP="00B31222">
      <w:r>
        <w:separator/>
      </w:r>
    </w:p>
  </w:footnote>
  <w:footnote w:type="continuationSeparator" w:id="0">
    <w:p w14:paraId="14CDAB97" w14:textId="77777777" w:rsidR="00AA5F4D" w:rsidRDefault="00AA5F4D"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1C3674" w:rsidRPr="005C106F" w14:paraId="61E47C46" w14:textId="77777777" w:rsidTr="00202DB8">
      <w:trPr>
        <w:trHeight w:val="1435"/>
      </w:trPr>
      <w:tc>
        <w:tcPr>
          <w:tcW w:w="2835" w:type="dxa"/>
          <w:shd w:val="clear" w:color="auto" w:fill="auto"/>
        </w:tcPr>
        <w:p w14:paraId="17F9ECEB" w14:textId="77777777" w:rsidR="001C3674" w:rsidRDefault="001C3674" w:rsidP="00EF4A64">
          <w:pPr>
            <w:tabs>
              <w:tab w:val="right" w:pos="4273"/>
            </w:tabs>
            <w:rPr>
              <w:rFonts w:ascii="Garamond" w:eastAsia="Calibri" w:hAnsi="Garamond"/>
              <w:noProof/>
              <w:sz w:val="16"/>
              <w:szCs w:val="16"/>
              <w:lang w:eastAsia="es-MX"/>
            </w:rPr>
          </w:pPr>
        </w:p>
        <w:p w14:paraId="6A02C305" w14:textId="77777777" w:rsidR="001C3674" w:rsidRPr="005C106F" w:rsidRDefault="001C3674" w:rsidP="00EF4A64">
          <w:pPr>
            <w:tabs>
              <w:tab w:val="right" w:pos="4273"/>
            </w:tabs>
            <w:rPr>
              <w:rFonts w:ascii="Garamond" w:eastAsia="Calibri" w:hAnsi="Garamond"/>
              <w:sz w:val="16"/>
              <w:szCs w:val="16"/>
              <w:lang w:eastAsia="en-US"/>
            </w:rPr>
          </w:pPr>
        </w:p>
      </w:tc>
      <w:tc>
        <w:tcPr>
          <w:tcW w:w="6733" w:type="dxa"/>
          <w:shd w:val="clear" w:color="auto" w:fill="auto"/>
        </w:tcPr>
        <w:p w14:paraId="070073E2" w14:textId="77777777" w:rsidR="001C3674" w:rsidRDefault="001C3674" w:rsidP="005743D2"/>
        <w:tbl>
          <w:tblPr>
            <w:tblStyle w:val="Tablaconcuadrcula"/>
            <w:tblW w:w="6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509"/>
          </w:tblGrid>
          <w:tr w:rsidR="001C3674" w14:paraId="197C279A" w14:textId="77777777" w:rsidTr="00FF46FD">
            <w:trPr>
              <w:trHeight w:val="144"/>
            </w:trPr>
            <w:tc>
              <w:tcPr>
                <w:tcW w:w="2727" w:type="dxa"/>
              </w:tcPr>
              <w:p w14:paraId="376A4925" w14:textId="77777777" w:rsidR="001C3674" w:rsidRPr="00FF46FD" w:rsidRDefault="001C3674" w:rsidP="00E43A0F">
                <w:pPr>
                  <w:tabs>
                    <w:tab w:val="right" w:pos="8838"/>
                  </w:tabs>
                  <w:ind w:right="-105"/>
                  <w:rPr>
                    <w:rFonts w:ascii="Palatino Linotype" w:eastAsia="Calibri" w:hAnsi="Palatino Linotype" w:cs="Tahoma"/>
                    <w:b/>
                    <w:sz w:val="24"/>
                    <w:szCs w:val="24"/>
                    <w:lang w:eastAsia="en-US"/>
                  </w:rPr>
                </w:pPr>
                <w:r w:rsidRPr="00FF46FD">
                  <w:rPr>
                    <w:rFonts w:ascii="Palatino Linotype" w:eastAsia="Calibri" w:hAnsi="Palatino Linotype" w:cs="Tahoma"/>
                    <w:b/>
                    <w:sz w:val="24"/>
                    <w:szCs w:val="24"/>
                    <w:lang w:eastAsia="en-US"/>
                  </w:rPr>
                  <w:t>Recurso de Revisión:</w:t>
                </w:r>
              </w:p>
            </w:tc>
            <w:tc>
              <w:tcPr>
                <w:tcW w:w="3509" w:type="dxa"/>
              </w:tcPr>
              <w:p w14:paraId="0384D215" w14:textId="77777777" w:rsidR="001C3674" w:rsidRPr="00FF46FD" w:rsidRDefault="001C3674" w:rsidP="004C538C">
                <w:pPr>
                  <w:tabs>
                    <w:tab w:val="right" w:pos="8838"/>
                  </w:tabs>
                  <w:ind w:left="-28" w:right="171"/>
                  <w:jc w:val="both"/>
                  <w:rPr>
                    <w:rFonts w:ascii="Palatino Linotype" w:eastAsia="Calibri" w:hAnsi="Palatino Linotype" w:cs="Tahoma"/>
                    <w:bCs/>
                    <w:sz w:val="24"/>
                    <w:szCs w:val="24"/>
                    <w:lang w:eastAsia="en-US"/>
                  </w:rPr>
                </w:pPr>
                <w:r>
                  <w:rPr>
                    <w:rFonts w:ascii="Palatino Linotype" w:eastAsia="Calibri" w:hAnsi="Palatino Linotype" w:cs="Tahoma"/>
                    <w:bCs/>
                    <w:sz w:val="24"/>
                    <w:szCs w:val="24"/>
                    <w:lang w:eastAsia="en-US"/>
                  </w:rPr>
                  <w:t>03756/INFOEM/IP/RR/2018</w:t>
                </w:r>
                <w:r w:rsidRPr="00FF46FD">
                  <w:rPr>
                    <w:rFonts w:ascii="Palatino Linotype" w:eastAsia="Calibri" w:hAnsi="Palatino Linotype" w:cs="Tahoma"/>
                    <w:bCs/>
                    <w:sz w:val="24"/>
                    <w:szCs w:val="24"/>
                    <w:lang w:eastAsia="en-US"/>
                  </w:rPr>
                  <w:t xml:space="preserve"> </w:t>
                </w:r>
              </w:p>
            </w:tc>
          </w:tr>
          <w:tr w:rsidR="001C3674" w14:paraId="4A2ACF4B" w14:textId="77777777" w:rsidTr="00FF46FD">
            <w:trPr>
              <w:trHeight w:val="283"/>
            </w:trPr>
            <w:tc>
              <w:tcPr>
                <w:tcW w:w="2727" w:type="dxa"/>
              </w:tcPr>
              <w:p w14:paraId="4B080CB8" w14:textId="77777777" w:rsidR="001C3674" w:rsidRPr="00FF46FD" w:rsidRDefault="001C3674" w:rsidP="00E43A0F">
                <w:pPr>
                  <w:tabs>
                    <w:tab w:val="right" w:pos="8838"/>
                  </w:tabs>
                  <w:ind w:right="-105"/>
                  <w:rPr>
                    <w:rFonts w:ascii="Palatino Linotype" w:eastAsia="Calibri" w:hAnsi="Palatino Linotype" w:cs="Tahoma"/>
                    <w:b/>
                    <w:sz w:val="24"/>
                    <w:szCs w:val="24"/>
                    <w:lang w:eastAsia="en-US"/>
                  </w:rPr>
                </w:pPr>
                <w:r w:rsidRPr="00FF46FD">
                  <w:rPr>
                    <w:rFonts w:ascii="Palatino Linotype" w:eastAsia="Calibri" w:hAnsi="Palatino Linotype" w:cs="Tahoma"/>
                    <w:b/>
                    <w:sz w:val="24"/>
                    <w:szCs w:val="24"/>
                    <w:lang w:eastAsia="en-US"/>
                  </w:rPr>
                  <w:t>Sujeto Obligado:</w:t>
                </w:r>
              </w:p>
            </w:tc>
            <w:tc>
              <w:tcPr>
                <w:tcW w:w="3509" w:type="dxa"/>
              </w:tcPr>
              <w:p w14:paraId="0EDCDD84" w14:textId="77777777" w:rsidR="001C3674" w:rsidRPr="00FF46FD" w:rsidRDefault="001C3674" w:rsidP="00E43A0F">
                <w:pPr>
                  <w:tabs>
                    <w:tab w:val="left" w:pos="2834"/>
                    <w:tab w:val="right" w:pos="8838"/>
                  </w:tabs>
                  <w:ind w:right="171"/>
                  <w:jc w:val="both"/>
                  <w:rPr>
                    <w:rFonts w:ascii="Palatino Linotype" w:eastAsia="Calibri" w:hAnsi="Palatino Linotype" w:cs="Tahoma"/>
                    <w:b/>
                    <w:sz w:val="24"/>
                    <w:szCs w:val="24"/>
                    <w:lang w:eastAsia="en-US"/>
                  </w:rPr>
                </w:pPr>
                <w:r>
                  <w:rPr>
                    <w:rFonts w:ascii="Palatino Linotype" w:eastAsia="Calibri" w:hAnsi="Palatino Linotype" w:cs="Tahoma"/>
                    <w:sz w:val="24"/>
                    <w:szCs w:val="24"/>
                    <w:lang w:eastAsia="en-US"/>
                  </w:rPr>
                  <w:t>Ayuntamiento de Tultitlán</w:t>
                </w:r>
              </w:p>
            </w:tc>
          </w:tr>
          <w:tr w:rsidR="001C3674" w14:paraId="1F5C6F27" w14:textId="77777777" w:rsidTr="00FF46FD">
            <w:trPr>
              <w:trHeight w:val="283"/>
            </w:trPr>
            <w:tc>
              <w:tcPr>
                <w:tcW w:w="2727" w:type="dxa"/>
              </w:tcPr>
              <w:p w14:paraId="675F4EE1" w14:textId="77777777" w:rsidR="001C3674" w:rsidRPr="00FF46FD" w:rsidRDefault="001C3674" w:rsidP="00E43A0F">
                <w:pPr>
                  <w:tabs>
                    <w:tab w:val="right" w:pos="8838"/>
                  </w:tabs>
                  <w:ind w:right="-105"/>
                  <w:rPr>
                    <w:rFonts w:ascii="Palatino Linotype" w:eastAsia="Calibri" w:hAnsi="Palatino Linotype" w:cs="Tahoma"/>
                    <w:b/>
                    <w:sz w:val="24"/>
                    <w:szCs w:val="24"/>
                    <w:lang w:eastAsia="en-US"/>
                  </w:rPr>
                </w:pPr>
                <w:r w:rsidRPr="00FF46FD">
                  <w:rPr>
                    <w:rFonts w:ascii="Palatino Linotype" w:eastAsia="Calibri" w:hAnsi="Palatino Linotype" w:cs="Tahoma"/>
                    <w:b/>
                    <w:sz w:val="24"/>
                    <w:szCs w:val="24"/>
                    <w:lang w:eastAsia="en-US"/>
                  </w:rPr>
                  <w:t>Comisionado Ponente:</w:t>
                </w:r>
              </w:p>
            </w:tc>
            <w:tc>
              <w:tcPr>
                <w:tcW w:w="3509" w:type="dxa"/>
              </w:tcPr>
              <w:p w14:paraId="4E61F763" w14:textId="77777777" w:rsidR="001C3674" w:rsidRPr="00FF46FD" w:rsidRDefault="001C3674" w:rsidP="00E43A0F">
                <w:pPr>
                  <w:tabs>
                    <w:tab w:val="right" w:pos="8838"/>
                  </w:tabs>
                  <w:ind w:right="171"/>
                  <w:jc w:val="both"/>
                  <w:rPr>
                    <w:rFonts w:ascii="Palatino Linotype" w:eastAsia="Calibri" w:hAnsi="Palatino Linotype" w:cs="Tahoma"/>
                    <w:b/>
                    <w:sz w:val="24"/>
                    <w:szCs w:val="24"/>
                    <w:lang w:eastAsia="en-US"/>
                  </w:rPr>
                </w:pPr>
                <w:r w:rsidRPr="00FF46FD">
                  <w:rPr>
                    <w:rFonts w:ascii="Palatino Linotype" w:eastAsia="Calibri" w:hAnsi="Palatino Linotype" w:cs="Tahoma"/>
                    <w:sz w:val="24"/>
                    <w:szCs w:val="24"/>
                    <w:lang w:eastAsia="en-US"/>
                  </w:rPr>
                  <w:t>Luis Gustavo Parra Noriega</w:t>
                </w:r>
              </w:p>
            </w:tc>
          </w:tr>
        </w:tbl>
        <w:p w14:paraId="3820EB02" w14:textId="77777777" w:rsidR="001C3674" w:rsidRPr="005C106F" w:rsidRDefault="001C3674" w:rsidP="005743D2">
          <w:pPr>
            <w:tabs>
              <w:tab w:val="right" w:pos="8838"/>
            </w:tabs>
            <w:ind w:left="-28"/>
            <w:jc w:val="both"/>
            <w:rPr>
              <w:rFonts w:ascii="Arial" w:eastAsia="Calibri" w:hAnsi="Arial" w:cs="Arial"/>
              <w:b/>
              <w:sz w:val="22"/>
              <w:szCs w:val="22"/>
              <w:lang w:eastAsia="en-US"/>
            </w:rPr>
          </w:pPr>
        </w:p>
      </w:tc>
    </w:tr>
  </w:tbl>
  <w:p w14:paraId="15806D63" w14:textId="77777777" w:rsidR="001C3674" w:rsidRPr="00443C6B" w:rsidRDefault="001C3674"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1C3674" w:rsidRPr="005C106F" w14:paraId="7ECBDAB9" w14:textId="77777777" w:rsidTr="003B165A">
      <w:trPr>
        <w:trHeight w:val="1435"/>
      </w:trPr>
      <w:tc>
        <w:tcPr>
          <w:tcW w:w="2835" w:type="dxa"/>
          <w:shd w:val="clear" w:color="auto" w:fill="auto"/>
        </w:tcPr>
        <w:p w14:paraId="39F1D041" w14:textId="77777777" w:rsidR="001C3674" w:rsidRPr="005C106F" w:rsidRDefault="001C3674"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1C3674" w14:paraId="7E859986" w14:textId="77777777" w:rsidTr="00FF46FD">
            <w:trPr>
              <w:trHeight w:val="144"/>
            </w:trPr>
            <w:tc>
              <w:tcPr>
                <w:tcW w:w="2727" w:type="dxa"/>
              </w:tcPr>
              <w:p w14:paraId="0CCF1ED7" w14:textId="77777777" w:rsidR="001C3674" w:rsidRPr="00844CB5" w:rsidRDefault="001C3674" w:rsidP="00844CB5">
                <w:pPr>
                  <w:tabs>
                    <w:tab w:val="right" w:pos="8838"/>
                  </w:tabs>
                  <w:ind w:left="-74" w:right="-105"/>
                  <w:rPr>
                    <w:rFonts w:ascii="Palatino Linotype" w:eastAsia="Calibri" w:hAnsi="Palatino Linotype" w:cs="Tahoma"/>
                    <w:b/>
                    <w:sz w:val="24"/>
                    <w:szCs w:val="24"/>
                    <w:lang w:eastAsia="en-US"/>
                  </w:rPr>
                </w:pPr>
                <w:r w:rsidRPr="00844CB5">
                  <w:rPr>
                    <w:rFonts w:ascii="Palatino Linotype" w:eastAsia="Calibri" w:hAnsi="Palatino Linotype" w:cs="Tahoma"/>
                    <w:b/>
                    <w:sz w:val="24"/>
                    <w:szCs w:val="24"/>
                    <w:lang w:eastAsia="en-US"/>
                  </w:rPr>
                  <w:t>Recurso de Revisión:</w:t>
                </w:r>
              </w:p>
            </w:tc>
            <w:tc>
              <w:tcPr>
                <w:tcW w:w="3402" w:type="dxa"/>
              </w:tcPr>
              <w:p w14:paraId="00DECDB0" w14:textId="77777777" w:rsidR="001C3674" w:rsidRPr="00844CB5" w:rsidRDefault="001C3674" w:rsidP="004C538C">
                <w:pPr>
                  <w:tabs>
                    <w:tab w:val="right" w:pos="8838"/>
                  </w:tabs>
                  <w:ind w:left="-74" w:right="-105"/>
                  <w:jc w:val="both"/>
                  <w:rPr>
                    <w:rFonts w:ascii="Palatino Linotype" w:eastAsia="Calibri" w:hAnsi="Palatino Linotype" w:cs="Tahoma"/>
                    <w:bCs/>
                    <w:sz w:val="24"/>
                    <w:szCs w:val="24"/>
                    <w:lang w:eastAsia="en-US"/>
                  </w:rPr>
                </w:pPr>
                <w:r>
                  <w:rPr>
                    <w:rFonts w:ascii="Palatino Linotype" w:eastAsia="Calibri" w:hAnsi="Palatino Linotype" w:cs="Tahoma"/>
                    <w:bCs/>
                    <w:sz w:val="24"/>
                    <w:szCs w:val="24"/>
                    <w:lang w:eastAsia="en-US"/>
                  </w:rPr>
                  <w:t>03756/INFOEM/IP/RR/2018</w:t>
                </w:r>
                <w:r w:rsidRPr="00844CB5">
                  <w:rPr>
                    <w:rFonts w:ascii="Palatino Linotype" w:eastAsia="Calibri" w:hAnsi="Palatino Linotype" w:cs="Tahoma"/>
                    <w:bCs/>
                    <w:sz w:val="24"/>
                    <w:szCs w:val="24"/>
                    <w:lang w:eastAsia="en-US"/>
                  </w:rPr>
                  <w:t xml:space="preserve"> </w:t>
                </w:r>
              </w:p>
            </w:tc>
          </w:tr>
          <w:tr w:rsidR="001C3674" w14:paraId="1AC2291D" w14:textId="77777777" w:rsidTr="00FF46FD">
            <w:trPr>
              <w:trHeight w:val="144"/>
            </w:trPr>
            <w:tc>
              <w:tcPr>
                <w:tcW w:w="2727" w:type="dxa"/>
              </w:tcPr>
              <w:p w14:paraId="665F998C" w14:textId="77777777" w:rsidR="001C3674" w:rsidRPr="00844CB5" w:rsidRDefault="001C3674" w:rsidP="00844CB5">
                <w:pPr>
                  <w:tabs>
                    <w:tab w:val="right" w:pos="8838"/>
                  </w:tabs>
                  <w:ind w:left="-74" w:right="-105"/>
                  <w:rPr>
                    <w:rFonts w:ascii="Palatino Linotype" w:eastAsia="Calibri" w:hAnsi="Palatino Linotype" w:cs="Tahoma"/>
                    <w:b/>
                    <w:sz w:val="24"/>
                    <w:szCs w:val="24"/>
                    <w:lang w:eastAsia="en-US"/>
                  </w:rPr>
                </w:pPr>
                <w:r w:rsidRPr="00844CB5">
                  <w:rPr>
                    <w:rFonts w:ascii="Palatino Linotype" w:eastAsia="Calibri" w:hAnsi="Palatino Linotype" w:cs="Tahoma"/>
                    <w:b/>
                    <w:sz w:val="24"/>
                    <w:szCs w:val="24"/>
                    <w:lang w:eastAsia="en-US"/>
                  </w:rPr>
                  <w:t>Recurrente:</w:t>
                </w:r>
              </w:p>
            </w:tc>
            <w:tc>
              <w:tcPr>
                <w:tcW w:w="3402" w:type="dxa"/>
              </w:tcPr>
              <w:p w14:paraId="7C927C94" w14:textId="3507F4B5" w:rsidR="001C3674" w:rsidRPr="00844CB5" w:rsidRDefault="0030568B" w:rsidP="00844CB5">
                <w:pPr>
                  <w:tabs>
                    <w:tab w:val="left" w:pos="3122"/>
                    <w:tab w:val="right" w:pos="8838"/>
                  </w:tabs>
                  <w:ind w:left="-74" w:right="-105"/>
                  <w:jc w:val="both"/>
                  <w:rPr>
                    <w:rFonts w:ascii="Palatino Linotype" w:eastAsia="Calibri" w:hAnsi="Palatino Linotype" w:cs="Tahoma"/>
                    <w:sz w:val="24"/>
                    <w:szCs w:val="24"/>
                    <w:lang w:eastAsia="en-US"/>
                  </w:rPr>
                </w:pPr>
                <w:r w:rsidRPr="0030568B">
                  <w:rPr>
                    <w:rFonts w:ascii="Palatino Linotype" w:eastAsia="Calibri" w:hAnsi="Palatino Linotype" w:cs="Tahoma"/>
                    <w:sz w:val="24"/>
                    <w:szCs w:val="24"/>
                    <w:highlight w:val="black"/>
                    <w:lang w:eastAsia="en-US"/>
                  </w:rPr>
                  <w:t>--------------------------------------------------------</w:t>
                </w:r>
              </w:p>
            </w:tc>
          </w:tr>
          <w:tr w:rsidR="001C3674" w14:paraId="7724739A" w14:textId="77777777" w:rsidTr="00FF46FD">
            <w:trPr>
              <w:trHeight w:val="283"/>
            </w:trPr>
            <w:tc>
              <w:tcPr>
                <w:tcW w:w="2727" w:type="dxa"/>
              </w:tcPr>
              <w:p w14:paraId="25AFEE04" w14:textId="77777777" w:rsidR="001C3674" w:rsidRPr="00844CB5" w:rsidRDefault="001C3674" w:rsidP="00844CB5">
                <w:pPr>
                  <w:tabs>
                    <w:tab w:val="right" w:pos="8838"/>
                  </w:tabs>
                  <w:ind w:left="-74" w:right="-105"/>
                  <w:rPr>
                    <w:rFonts w:ascii="Palatino Linotype" w:eastAsia="Calibri" w:hAnsi="Palatino Linotype" w:cs="Tahoma"/>
                    <w:b/>
                    <w:sz w:val="24"/>
                    <w:szCs w:val="24"/>
                    <w:lang w:eastAsia="en-US"/>
                  </w:rPr>
                </w:pPr>
                <w:r w:rsidRPr="00844CB5">
                  <w:rPr>
                    <w:rFonts w:ascii="Palatino Linotype" w:eastAsia="Calibri" w:hAnsi="Palatino Linotype" w:cs="Tahoma"/>
                    <w:b/>
                    <w:sz w:val="24"/>
                    <w:szCs w:val="24"/>
                    <w:lang w:eastAsia="en-US"/>
                  </w:rPr>
                  <w:t>Sujeto Obligado:</w:t>
                </w:r>
              </w:p>
            </w:tc>
            <w:tc>
              <w:tcPr>
                <w:tcW w:w="3402" w:type="dxa"/>
              </w:tcPr>
              <w:p w14:paraId="694AD6EF" w14:textId="77777777" w:rsidR="001C3674" w:rsidRPr="00844CB5" w:rsidRDefault="001C3674" w:rsidP="00844CB5">
                <w:pPr>
                  <w:tabs>
                    <w:tab w:val="left" w:pos="2834"/>
                    <w:tab w:val="right" w:pos="8838"/>
                  </w:tabs>
                  <w:ind w:left="-74" w:right="-105"/>
                  <w:jc w:val="both"/>
                  <w:rPr>
                    <w:rFonts w:ascii="Palatino Linotype" w:eastAsia="Calibri" w:hAnsi="Palatino Linotype" w:cs="Tahoma"/>
                    <w:b/>
                    <w:sz w:val="24"/>
                    <w:szCs w:val="24"/>
                    <w:lang w:eastAsia="en-US"/>
                  </w:rPr>
                </w:pPr>
                <w:r>
                  <w:rPr>
                    <w:rFonts w:ascii="Palatino Linotype" w:eastAsia="Calibri" w:hAnsi="Palatino Linotype" w:cs="Tahoma"/>
                    <w:sz w:val="24"/>
                    <w:szCs w:val="24"/>
                    <w:lang w:eastAsia="en-US"/>
                  </w:rPr>
                  <w:t>Ayuntamiento de Tultitlán</w:t>
                </w:r>
              </w:p>
            </w:tc>
          </w:tr>
          <w:tr w:rsidR="001C3674" w14:paraId="394BD486" w14:textId="77777777" w:rsidTr="00FF46FD">
            <w:trPr>
              <w:trHeight w:val="283"/>
            </w:trPr>
            <w:tc>
              <w:tcPr>
                <w:tcW w:w="2727" w:type="dxa"/>
              </w:tcPr>
              <w:p w14:paraId="4C73C08C" w14:textId="77777777" w:rsidR="001C3674" w:rsidRPr="00844CB5" w:rsidRDefault="001C3674" w:rsidP="00844CB5">
                <w:pPr>
                  <w:tabs>
                    <w:tab w:val="right" w:pos="8838"/>
                  </w:tabs>
                  <w:ind w:left="-74" w:right="-105"/>
                  <w:rPr>
                    <w:rFonts w:ascii="Palatino Linotype" w:eastAsia="Calibri" w:hAnsi="Palatino Linotype" w:cs="Tahoma"/>
                    <w:b/>
                    <w:sz w:val="24"/>
                    <w:szCs w:val="24"/>
                    <w:lang w:eastAsia="en-US"/>
                  </w:rPr>
                </w:pPr>
                <w:r w:rsidRPr="00844CB5">
                  <w:rPr>
                    <w:rFonts w:ascii="Palatino Linotype" w:eastAsia="Calibri" w:hAnsi="Palatino Linotype" w:cs="Tahoma"/>
                    <w:b/>
                    <w:sz w:val="24"/>
                    <w:szCs w:val="24"/>
                    <w:lang w:eastAsia="en-US"/>
                  </w:rPr>
                  <w:t>Comisionado Ponente:</w:t>
                </w:r>
              </w:p>
            </w:tc>
            <w:tc>
              <w:tcPr>
                <w:tcW w:w="3402" w:type="dxa"/>
              </w:tcPr>
              <w:p w14:paraId="0FAEA064" w14:textId="77777777" w:rsidR="001C3674" w:rsidRPr="00844CB5" w:rsidRDefault="001C3674" w:rsidP="00844CB5">
                <w:pPr>
                  <w:tabs>
                    <w:tab w:val="right" w:pos="8838"/>
                  </w:tabs>
                  <w:ind w:left="-74" w:right="-105"/>
                  <w:jc w:val="both"/>
                  <w:rPr>
                    <w:rFonts w:ascii="Palatino Linotype" w:eastAsia="Calibri" w:hAnsi="Palatino Linotype" w:cs="Tahoma"/>
                    <w:b/>
                    <w:sz w:val="24"/>
                    <w:szCs w:val="24"/>
                    <w:lang w:eastAsia="en-US"/>
                  </w:rPr>
                </w:pPr>
                <w:r w:rsidRPr="00844CB5">
                  <w:rPr>
                    <w:rFonts w:ascii="Palatino Linotype" w:eastAsia="Calibri" w:hAnsi="Palatino Linotype" w:cs="Tahoma"/>
                    <w:sz w:val="24"/>
                    <w:szCs w:val="24"/>
                    <w:lang w:eastAsia="en-US"/>
                  </w:rPr>
                  <w:t>Luis Gustavo Parra Noriega</w:t>
                </w:r>
              </w:p>
            </w:tc>
          </w:tr>
        </w:tbl>
        <w:p w14:paraId="2D24FB5D" w14:textId="77777777" w:rsidR="001C3674" w:rsidRPr="005C106F" w:rsidRDefault="001C3674" w:rsidP="00DB7E5F">
          <w:pPr>
            <w:tabs>
              <w:tab w:val="right" w:pos="8838"/>
            </w:tabs>
            <w:ind w:left="-28"/>
            <w:jc w:val="both"/>
            <w:rPr>
              <w:rFonts w:ascii="Arial" w:eastAsia="Calibri" w:hAnsi="Arial" w:cs="Arial"/>
              <w:b/>
              <w:sz w:val="22"/>
              <w:szCs w:val="22"/>
              <w:lang w:eastAsia="en-US"/>
            </w:rPr>
          </w:pPr>
        </w:p>
      </w:tc>
    </w:tr>
  </w:tbl>
  <w:p w14:paraId="6D92F765" w14:textId="77777777" w:rsidR="001C3674" w:rsidRDefault="001C3674"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172FDB"/>
    <w:multiLevelType w:val="hybridMultilevel"/>
    <w:tmpl w:val="2BC0C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DF3636"/>
    <w:multiLevelType w:val="hybridMultilevel"/>
    <w:tmpl w:val="DFC290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772857"/>
    <w:multiLevelType w:val="hybridMultilevel"/>
    <w:tmpl w:val="9C5CEE7E"/>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5"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4682628"/>
    <w:multiLevelType w:val="hybridMultilevel"/>
    <w:tmpl w:val="F6E8B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399E1B1F"/>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6237FAC"/>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E5D0FAE"/>
    <w:multiLevelType w:val="hybridMultilevel"/>
    <w:tmpl w:val="77C432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6C767B6"/>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9A01AC8"/>
    <w:multiLevelType w:val="hybridMultilevel"/>
    <w:tmpl w:val="39806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B7C5DC5"/>
    <w:multiLevelType w:val="hybridMultilevel"/>
    <w:tmpl w:val="0DD6330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5" w15:restartNumberingAfterBreak="0">
    <w:nsid w:val="6A0D3B66"/>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CD61402"/>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8" w15:restartNumberingAfterBreak="0">
    <w:nsid w:val="70B10508"/>
    <w:multiLevelType w:val="hybridMultilevel"/>
    <w:tmpl w:val="5EF8A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3277C6F"/>
    <w:multiLevelType w:val="hybridMultilevel"/>
    <w:tmpl w:val="835CE9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7EA12E77"/>
    <w:multiLevelType w:val="hybridMultilevel"/>
    <w:tmpl w:val="835CE9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2"/>
  </w:num>
  <w:num w:numId="2">
    <w:abstractNumId w:val="0"/>
  </w:num>
  <w:num w:numId="3">
    <w:abstractNumId w:val="2"/>
  </w:num>
  <w:num w:numId="4">
    <w:abstractNumId w:val="21"/>
  </w:num>
  <w:num w:numId="5">
    <w:abstractNumId w:val="5"/>
  </w:num>
  <w:num w:numId="6">
    <w:abstractNumId w:val="20"/>
  </w:num>
  <w:num w:numId="7">
    <w:abstractNumId w:val="4"/>
  </w:num>
  <w:num w:numId="8">
    <w:abstractNumId w:val="18"/>
  </w:num>
  <w:num w:numId="9">
    <w:abstractNumId w:val="9"/>
  </w:num>
  <w:num w:numId="10">
    <w:abstractNumId w:val="1"/>
  </w:num>
  <w:num w:numId="11">
    <w:abstractNumId w:val="7"/>
  </w:num>
  <w:num w:numId="12">
    <w:abstractNumId w:val="15"/>
  </w:num>
  <w:num w:numId="13">
    <w:abstractNumId w:val="16"/>
  </w:num>
  <w:num w:numId="14">
    <w:abstractNumId w:val="13"/>
  </w:num>
  <w:num w:numId="15">
    <w:abstractNumId w:val="10"/>
  </w:num>
  <w:num w:numId="16">
    <w:abstractNumId w:val="11"/>
  </w:num>
  <w:num w:numId="17">
    <w:abstractNumId w:val="8"/>
  </w:num>
  <w:num w:numId="18">
    <w:abstractNumId w:val="12"/>
  </w:num>
  <w:num w:numId="19">
    <w:abstractNumId w:val="19"/>
  </w:num>
  <w:num w:numId="20">
    <w:abstractNumId w:val="23"/>
  </w:num>
  <w:num w:numId="21">
    <w:abstractNumId w:val="3"/>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485A"/>
    <w:rsid w:val="00006543"/>
    <w:rsid w:val="000112BA"/>
    <w:rsid w:val="00013A19"/>
    <w:rsid w:val="00014465"/>
    <w:rsid w:val="00017D26"/>
    <w:rsid w:val="00020818"/>
    <w:rsid w:val="000212E5"/>
    <w:rsid w:val="00021C64"/>
    <w:rsid w:val="00022CE2"/>
    <w:rsid w:val="000241C5"/>
    <w:rsid w:val="00025F5D"/>
    <w:rsid w:val="000313A7"/>
    <w:rsid w:val="00032F5B"/>
    <w:rsid w:val="00034E9D"/>
    <w:rsid w:val="000373BC"/>
    <w:rsid w:val="00037B34"/>
    <w:rsid w:val="00037F4B"/>
    <w:rsid w:val="00043C4B"/>
    <w:rsid w:val="0004464C"/>
    <w:rsid w:val="0004646B"/>
    <w:rsid w:val="000528E6"/>
    <w:rsid w:val="000560FE"/>
    <w:rsid w:val="0006017B"/>
    <w:rsid w:val="00064855"/>
    <w:rsid w:val="000813B0"/>
    <w:rsid w:val="0008148B"/>
    <w:rsid w:val="000934F0"/>
    <w:rsid w:val="00097211"/>
    <w:rsid w:val="000A0518"/>
    <w:rsid w:val="000A20A4"/>
    <w:rsid w:val="000A5058"/>
    <w:rsid w:val="000A5B11"/>
    <w:rsid w:val="000A7211"/>
    <w:rsid w:val="000B1D37"/>
    <w:rsid w:val="000B2C93"/>
    <w:rsid w:val="000B36DD"/>
    <w:rsid w:val="000B5711"/>
    <w:rsid w:val="000B6020"/>
    <w:rsid w:val="000C2283"/>
    <w:rsid w:val="000C27CA"/>
    <w:rsid w:val="000C59CB"/>
    <w:rsid w:val="000D0B08"/>
    <w:rsid w:val="000D2A27"/>
    <w:rsid w:val="000E0BEA"/>
    <w:rsid w:val="000F0550"/>
    <w:rsid w:val="000F24C8"/>
    <w:rsid w:val="000F2EBF"/>
    <w:rsid w:val="000F3DA0"/>
    <w:rsid w:val="000F4112"/>
    <w:rsid w:val="000F4183"/>
    <w:rsid w:val="000F4876"/>
    <w:rsid w:val="000F555D"/>
    <w:rsid w:val="000F7A45"/>
    <w:rsid w:val="000F7FD8"/>
    <w:rsid w:val="00100BAC"/>
    <w:rsid w:val="001017B7"/>
    <w:rsid w:val="001034C6"/>
    <w:rsid w:val="001049B0"/>
    <w:rsid w:val="00104ADB"/>
    <w:rsid w:val="001057BC"/>
    <w:rsid w:val="00106C24"/>
    <w:rsid w:val="00107D2F"/>
    <w:rsid w:val="001133D5"/>
    <w:rsid w:val="00114068"/>
    <w:rsid w:val="00114574"/>
    <w:rsid w:val="001150E9"/>
    <w:rsid w:val="00122D68"/>
    <w:rsid w:val="00123038"/>
    <w:rsid w:val="00127757"/>
    <w:rsid w:val="00132A80"/>
    <w:rsid w:val="00132F95"/>
    <w:rsid w:val="0013791C"/>
    <w:rsid w:val="0014307A"/>
    <w:rsid w:val="00144D0B"/>
    <w:rsid w:val="00147566"/>
    <w:rsid w:val="00147666"/>
    <w:rsid w:val="00151053"/>
    <w:rsid w:val="00151FBB"/>
    <w:rsid w:val="00155F96"/>
    <w:rsid w:val="00156408"/>
    <w:rsid w:val="00156A6B"/>
    <w:rsid w:val="00161DF9"/>
    <w:rsid w:val="00162383"/>
    <w:rsid w:val="0016266F"/>
    <w:rsid w:val="00162CCE"/>
    <w:rsid w:val="00165891"/>
    <w:rsid w:val="00170545"/>
    <w:rsid w:val="00171ADD"/>
    <w:rsid w:val="00173693"/>
    <w:rsid w:val="0017459B"/>
    <w:rsid w:val="00175CEB"/>
    <w:rsid w:val="00176367"/>
    <w:rsid w:val="00177DF2"/>
    <w:rsid w:val="00182D6C"/>
    <w:rsid w:val="00182DCE"/>
    <w:rsid w:val="00182F0F"/>
    <w:rsid w:val="00183D24"/>
    <w:rsid w:val="001851A6"/>
    <w:rsid w:val="001875A7"/>
    <w:rsid w:val="001879E1"/>
    <w:rsid w:val="0019389B"/>
    <w:rsid w:val="001A1B94"/>
    <w:rsid w:val="001A22F5"/>
    <w:rsid w:val="001A7FD2"/>
    <w:rsid w:val="001B107D"/>
    <w:rsid w:val="001B2CD9"/>
    <w:rsid w:val="001B30D1"/>
    <w:rsid w:val="001B62A0"/>
    <w:rsid w:val="001C282F"/>
    <w:rsid w:val="001C3674"/>
    <w:rsid w:val="001C3ADC"/>
    <w:rsid w:val="001D0086"/>
    <w:rsid w:val="001D0094"/>
    <w:rsid w:val="001D7012"/>
    <w:rsid w:val="001D7BD2"/>
    <w:rsid w:val="001E2A4D"/>
    <w:rsid w:val="001E53C2"/>
    <w:rsid w:val="001E655D"/>
    <w:rsid w:val="001F08DF"/>
    <w:rsid w:val="001F0E9C"/>
    <w:rsid w:val="001F0EB8"/>
    <w:rsid w:val="001F1540"/>
    <w:rsid w:val="001F652C"/>
    <w:rsid w:val="001F78D9"/>
    <w:rsid w:val="0020015C"/>
    <w:rsid w:val="00202DB8"/>
    <w:rsid w:val="00203888"/>
    <w:rsid w:val="00205168"/>
    <w:rsid w:val="00207736"/>
    <w:rsid w:val="00212460"/>
    <w:rsid w:val="00213E5E"/>
    <w:rsid w:val="00215AC7"/>
    <w:rsid w:val="00215D0D"/>
    <w:rsid w:val="00217AEF"/>
    <w:rsid w:val="00221EC9"/>
    <w:rsid w:val="00222731"/>
    <w:rsid w:val="00223C6D"/>
    <w:rsid w:val="00223ECD"/>
    <w:rsid w:val="002241A6"/>
    <w:rsid w:val="002241E8"/>
    <w:rsid w:val="00224774"/>
    <w:rsid w:val="002247B0"/>
    <w:rsid w:val="00224F7A"/>
    <w:rsid w:val="00225152"/>
    <w:rsid w:val="00230E81"/>
    <w:rsid w:val="00232673"/>
    <w:rsid w:val="00236863"/>
    <w:rsid w:val="00237C1F"/>
    <w:rsid w:val="00237D0D"/>
    <w:rsid w:val="002433A4"/>
    <w:rsid w:val="002435DC"/>
    <w:rsid w:val="002459B3"/>
    <w:rsid w:val="00246DB3"/>
    <w:rsid w:val="00247B17"/>
    <w:rsid w:val="00250389"/>
    <w:rsid w:val="00252669"/>
    <w:rsid w:val="00253D95"/>
    <w:rsid w:val="00254209"/>
    <w:rsid w:val="00254288"/>
    <w:rsid w:val="0025469C"/>
    <w:rsid w:val="002579CE"/>
    <w:rsid w:val="00260FEC"/>
    <w:rsid w:val="00261DD6"/>
    <w:rsid w:val="002657E2"/>
    <w:rsid w:val="00270625"/>
    <w:rsid w:val="002725D9"/>
    <w:rsid w:val="002727CC"/>
    <w:rsid w:val="00273679"/>
    <w:rsid w:val="00281A35"/>
    <w:rsid w:val="00281AD9"/>
    <w:rsid w:val="00282331"/>
    <w:rsid w:val="00284486"/>
    <w:rsid w:val="00285644"/>
    <w:rsid w:val="0028581E"/>
    <w:rsid w:val="002914D4"/>
    <w:rsid w:val="0029250F"/>
    <w:rsid w:val="00293491"/>
    <w:rsid w:val="00295639"/>
    <w:rsid w:val="002A0188"/>
    <w:rsid w:val="002A0FB8"/>
    <w:rsid w:val="002A1B97"/>
    <w:rsid w:val="002A57D2"/>
    <w:rsid w:val="002A6193"/>
    <w:rsid w:val="002A7BD4"/>
    <w:rsid w:val="002A7F32"/>
    <w:rsid w:val="002B20A1"/>
    <w:rsid w:val="002B226E"/>
    <w:rsid w:val="002B3FA3"/>
    <w:rsid w:val="002B46D4"/>
    <w:rsid w:val="002B54CF"/>
    <w:rsid w:val="002D1BE4"/>
    <w:rsid w:val="002E0F97"/>
    <w:rsid w:val="002E5015"/>
    <w:rsid w:val="002E7ACF"/>
    <w:rsid w:val="002F0C1A"/>
    <w:rsid w:val="002F0CE9"/>
    <w:rsid w:val="002F3BD0"/>
    <w:rsid w:val="00300A0B"/>
    <w:rsid w:val="00301F46"/>
    <w:rsid w:val="00303CAD"/>
    <w:rsid w:val="00303E71"/>
    <w:rsid w:val="0030568B"/>
    <w:rsid w:val="00306418"/>
    <w:rsid w:val="003100F3"/>
    <w:rsid w:val="00310C11"/>
    <w:rsid w:val="00311A98"/>
    <w:rsid w:val="00312037"/>
    <w:rsid w:val="00316600"/>
    <w:rsid w:val="003172EC"/>
    <w:rsid w:val="0032170B"/>
    <w:rsid w:val="00321DF7"/>
    <w:rsid w:val="00323325"/>
    <w:rsid w:val="003243B0"/>
    <w:rsid w:val="00325EC0"/>
    <w:rsid w:val="003340EC"/>
    <w:rsid w:val="003350FF"/>
    <w:rsid w:val="0033638C"/>
    <w:rsid w:val="0034057C"/>
    <w:rsid w:val="0034442E"/>
    <w:rsid w:val="003475EF"/>
    <w:rsid w:val="00350142"/>
    <w:rsid w:val="00353B6D"/>
    <w:rsid w:val="00354920"/>
    <w:rsid w:val="00355DC6"/>
    <w:rsid w:val="003604D7"/>
    <w:rsid w:val="00361176"/>
    <w:rsid w:val="0036351E"/>
    <w:rsid w:val="00364521"/>
    <w:rsid w:val="00365026"/>
    <w:rsid w:val="00367F02"/>
    <w:rsid w:val="00367F82"/>
    <w:rsid w:val="003726F0"/>
    <w:rsid w:val="00372803"/>
    <w:rsid w:val="003749EC"/>
    <w:rsid w:val="003756AF"/>
    <w:rsid w:val="00375815"/>
    <w:rsid w:val="00380441"/>
    <w:rsid w:val="00382696"/>
    <w:rsid w:val="0038438A"/>
    <w:rsid w:val="003864D2"/>
    <w:rsid w:val="00390249"/>
    <w:rsid w:val="00390BF8"/>
    <w:rsid w:val="00392877"/>
    <w:rsid w:val="00392E12"/>
    <w:rsid w:val="0039452B"/>
    <w:rsid w:val="00394D7E"/>
    <w:rsid w:val="003956E9"/>
    <w:rsid w:val="003965EC"/>
    <w:rsid w:val="00396BA0"/>
    <w:rsid w:val="003A0E17"/>
    <w:rsid w:val="003A357E"/>
    <w:rsid w:val="003A6E62"/>
    <w:rsid w:val="003A78B5"/>
    <w:rsid w:val="003A7BE8"/>
    <w:rsid w:val="003A7C85"/>
    <w:rsid w:val="003A7DE9"/>
    <w:rsid w:val="003A7FBE"/>
    <w:rsid w:val="003B0D09"/>
    <w:rsid w:val="003B0F93"/>
    <w:rsid w:val="003B165A"/>
    <w:rsid w:val="003B1A7B"/>
    <w:rsid w:val="003B2140"/>
    <w:rsid w:val="003B22CA"/>
    <w:rsid w:val="003B3588"/>
    <w:rsid w:val="003C28B8"/>
    <w:rsid w:val="003C6934"/>
    <w:rsid w:val="003C7FD0"/>
    <w:rsid w:val="003D0268"/>
    <w:rsid w:val="003D1A43"/>
    <w:rsid w:val="003D1A64"/>
    <w:rsid w:val="003D28AB"/>
    <w:rsid w:val="003D624F"/>
    <w:rsid w:val="003E31E5"/>
    <w:rsid w:val="003E32ED"/>
    <w:rsid w:val="003E3A39"/>
    <w:rsid w:val="003E58C9"/>
    <w:rsid w:val="003F0DFC"/>
    <w:rsid w:val="003F2061"/>
    <w:rsid w:val="003F650B"/>
    <w:rsid w:val="00400447"/>
    <w:rsid w:val="004004E9"/>
    <w:rsid w:val="004052C5"/>
    <w:rsid w:val="00407932"/>
    <w:rsid w:val="004100AA"/>
    <w:rsid w:val="00410CD2"/>
    <w:rsid w:val="00412203"/>
    <w:rsid w:val="00417DE3"/>
    <w:rsid w:val="00420B07"/>
    <w:rsid w:val="00422869"/>
    <w:rsid w:val="00422DD1"/>
    <w:rsid w:val="00424866"/>
    <w:rsid w:val="00426448"/>
    <w:rsid w:val="00427457"/>
    <w:rsid w:val="0043257A"/>
    <w:rsid w:val="00436FD3"/>
    <w:rsid w:val="004406CF"/>
    <w:rsid w:val="00441804"/>
    <w:rsid w:val="004435B4"/>
    <w:rsid w:val="0045654D"/>
    <w:rsid w:val="0046048A"/>
    <w:rsid w:val="00460830"/>
    <w:rsid w:val="00463FD4"/>
    <w:rsid w:val="00465306"/>
    <w:rsid w:val="00466346"/>
    <w:rsid w:val="00467197"/>
    <w:rsid w:val="004702B0"/>
    <w:rsid w:val="004751D6"/>
    <w:rsid w:val="00475E6B"/>
    <w:rsid w:val="00477BCB"/>
    <w:rsid w:val="00477DBA"/>
    <w:rsid w:val="00477E20"/>
    <w:rsid w:val="00480BB8"/>
    <w:rsid w:val="00481D51"/>
    <w:rsid w:val="0048519E"/>
    <w:rsid w:val="00485EC7"/>
    <w:rsid w:val="004860BD"/>
    <w:rsid w:val="004865EA"/>
    <w:rsid w:val="00487430"/>
    <w:rsid w:val="0048755F"/>
    <w:rsid w:val="00493960"/>
    <w:rsid w:val="004A0A7B"/>
    <w:rsid w:val="004A0BB0"/>
    <w:rsid w:val="004A26CD"/>
    <w:rsid w:val="004A3584"/>
    <w:rsid w:val="004A3836"/>
    <w:rsid w:val="004A5121"/>
    <w:rsid w:val="004A577A"/>
    <w:rsid w:val="004A6ECB"/>
    <w:rsid w:val="004A7990"/>
    <w:rsid w:val="004A7CFD"/>
    <w:rsid w:val="004B1796"/>
    <w:rsid w:val="004B1A8D"/>
    <w:rsid w:val="004B591D"/>
    <w:rsid w:val="004B7542"/>
    <w:rsid w:val="004C4ACC"/>
    <w:rsid w:val="004C538C"/>
    <w:rsid w:val="004C7E83"/>
    <w:rsid w:val="004D5DB3"/>
    <w:rsid w:val="004D7F78"/>
    <w:rsid w:val="004E330F"/>
    <w:rsid w:val="004E345F"/>
    <w:rsid w:val="004E3BBA"/>
    <w:rsid w:val="004E401B"/>
    <w:rsid w:val="004E41C7"/>
    <w:rsid w:val="004E7DB7"/>
    <w:rsid w:val="004F2D88"/>
    <w:rsid w:val="004F3D21"/>
    <w:rsid w:val="004F46E5"/>
    <w:rsid w:val="00502781"/>
    <w:rsid w:val="005070C3"/>
    <w:rsid w:val="005220BE"/>
    <w:rsid w:val="00542D5F"/>
    <w:rsid w:val="005435DE"/>
    <w:rsid w:val="00544C28"/>
    <w:rsid w:val="00546BAE"/>
    <w:rsid w:val="00552EBD"/>
    <w:rsid w:val="00553827"/>
    <w:rsid w:val="00555F71"/>
    <w:rsid w:val="00557905"/>
    <w:rsid w:val="00563BEB"/>
    <w:rsid w:val="005740F6"/>
    <w:rsid w:val="005743D2"/>
    <w:rsid w:val="00575905"/>
    <w:rsid w:val="005802BD"/>
    <w:rsid w:val="00586FA8"/>
    <w:rsid w:val="00587F23"/>
    <w:rsid w:val="00591E3A"/>
    <w:rsid w:val="00592805"/>
    <w:rsid w:val="00593CB4"/>
    <w:rsid w:val="00593E68"/>
    <w:rsid w:val="005970C1"/>
    <w:rsid w:val="0059727F"/>
    <w:rsid w:val="005B0D7C"/>
    <w:rsid w:val="005B0E86"/>
    <w:rsid w:val="005B6854"/>
    <w:rsid w:val="005C1943"/>
    <w:rsid w:val="005C37A0"/>
    <w:rsid w:val="005C3F44"/>
    <w:rsid w:val="005C4034"/>
    <w:rsid w:val="005C651C"/>
    <w:rsid w:val="005C656A"/>
    <w:rsid w:val="005C6D3E"/>
    <w:rsid w:val="005D1427"/>
    <w:rsid w:val="005D49C8"/>
    <w:rsid w:val="005D5607"/>
    <w:rsid w:val="005D7418"/>
    <w:rsid w:val="005E37E9"/>
    <w:rsid w:val="005E4D92"/>
    <w:rsid w:val="005F03DB"/>
    <w:rsid w:val="005F38A5"/>
    <w:rsid w:val="005F4001"/>
    <w:rsid w:val="00603A46"/>
    <w:rsid w:val="00606194"/>
    <w:rsid w:val="006061B1"/>
    <w:rsid w:val="00610E92"/>
    <w:rsid w:val="0061115C"/>
    <w:rsid w:val="00611A49"/>
    <w:rsid w:val="00613017"/>
    <w:rsid w:val="00613A54"/>
    <w:rsid w:val="00616189"/>
    <w:rsid w:val="0062078C"/>
    <w:rsid w:val="00620E8F"/>
    <w:rsid w:val="00621760"/>
    <w:rsid w:val="006217BB"/>
    <w:rsid w:val="00625BD5"/>
    <w:rsid w:val="00625DFB"/>
    <w:rsid w:val="006277B7"/>
    <w:rsid w:val="00634D1A"/>
    <w:rsid w:val="00635B84"/>
    <w:rsid w:val="00637179"/>
    <w:rsid w:val="0064561F"/>
    <w:rsid w:val="00645F7D"/>
    <w:rsid w:val="00646100"/>
    <w:rsid w:val="006476CA"/>
    <w:rsid w:val="006526EB"/>
    <w:rsid w:val="006552AE"/>
    <w:rsid w:val="00655773"/>
    <w:rsid w:val="006563CA"/>
    <w:rsid w:val="006578FC"/>
    <w:rsid w:val="006608AB"/>
    <w:rsid w:val="006620DA"/>
    <w:rsid w:val="00664587"/>
    <w:rsid w:val="00666F25"/>
    <w:rsid w:val="00667C1C"/>
    <w:rsid w:val="00670463"/>
    <w:rsid w:val="00672D82"/>
    <w:rsid w:val="00673DD4"/>
    <w:rsid w:val="00674542"/>
    <w:rsid w:val="00674AEB"/>
    <w:rsid w:val="00676D6D"/>
    <w:rsid w:val="006828D8"/>
    <w:rsid w:val="0068455C"/>
    <w:rsid w:val="00684887"/>
    <w:rsid w:val="00684C45"/>
    <w:rsid w:val="0068634F"/>
    <w:rsid w:val="00686E0C"/>
    <w:rsid w:val="00693C8E"/>
    <w:rsid w:val="006969BA"/>
    <w:rsid w:val="00697FF1"/>
    <w:rsid w:val="006A026A"/>
    <w:rsid w:val="006A0425"/>
    <w:rsid w:val="006A1D62"/>
    <w:rsid w:val="006A4EAE"/>
    <w:rsid w:val="006A56C3"/>
    <w:rsid w:val="006A6D7F"/>
    <w:rsid w:val="006B0298"/>
    <w:rsid w:val="006B0E83"/>
    <w:rsid w:val="006B19C6"/>
    <w:rsid w:val="006B5493"/>
    <w:rsid w:val="006C10C0"/>
    <w:rsid w:val="006C1B1D"/>
    <w:rsid w:val="006C32BB"/>
    <w:rsid w:val="006C3747"/>
    <w:rsid w:val="006C7760"/>
    <w:rsid w:val="006C7EEA"/>
    <w:rsid w:val="006D42AA"/>
    <w:rsid w:val="006D522C"/>
    <w:rsid w:val="006D56AA"/>
    <w:rsid w:val="006D6857"/>
    <w:rsid w:val="006D7343"/>
    <w:rsid w:val="006D7795"/>
    <w:rsid w:val="006D7ACB"/>
    <w:rsid w:val="006E00EF"/>
    <w:rsid w:val="006E06BB"/>
    <w:rsid w:val="006E1A7A"/>
    <w:rsid w:val="006E4109"/>
    <w:rsid w:val="006E716F"/>
    <w:rsid w:val="006F01E7"/>
    <w:rsid w:val="006F129C"/>
    <w:rsid w:val="006F1F3A"/>
    <w:rsid w:val="006F56F8"/>
    <w:rsid w:val="006F662E"/>
    <w:rsid w:val="006F7EB8"/>
    <w:rsid w:val="00702DD7"/>
    <w:rsid w:val="007047D3"/>
    <w:rsid w:val="00705C40"/>
    <w:rsid w:val="0071087E"/>
    <w:rsid w:val="00712F10"/>
    <w:rsid w:val="007229A1"/>
    <w:rsid w:val="007235AA"/>
    <w:rsid w:val="007238EB"/>
    <w:rsid w:val="00732289"/>
    <w:rsid w:val="00735915"/>
    <w:rsid w:val="00735C21"/>
    <w:rsid w:val="0073614A"/>
    <w:rsid w:val="00736FF2"/>
    <w:rsid w:val="00740C8C"/>
    <w:rsid w:val="00741AC4"/>
    <w:rsid w:val="0075039A"/>
    <w:rsid w:val="007515BC"/>
    <w:rsid w:val="007573B2"/>
    <w:rsid w:val="007574BB"/>
    <w:rsid w:val="0075764C"/>
    <w:rsid w:val="00762198"/>
    <w:rsid w:val="00763CE8"/>
    <w:rsid w:val="00770792"/>
    <w:rsid w:val="0077224A"/>
    <w:rsid w:val="00774FFE"/>
    <w:rsid w:val="00775638"/>
    <w:rsid w:val="00775677"/>
    <w:rsid w:val="0077599A"/>
    <w:rsid w:val="0077724D"/>
    <w:rsid w:val="00777353"/>
    <w:rsid w:val="00780CD6"/>
    <w:rsid w:val="00781D24"/>
    <w:rsid w:val="00782EA4"/>
    <w:rsid w:val="007835B9"/>
    <w:rsid w:val="00785461"/>
    <w:rsid w:val="00786FF3"/>
    <w:rsid w:val="007876CF"/>
    <w:rsid w:val="00793090"/>
    <w:rsid w:val="00796F2A"/>
    <w:rsid w:val="007A0176"/>
    <w:rsid w:val="007A2F67"/>
    <w:rsid w:val="007A3918"/>
    <w:rsid w:val="007B0E89"/>
    <w:rsid w:val="007B2C38"/>
    <w:rsid w:val="007B2E54"/>
    <w:rsid w:val="007B576C"/>
    <w:rsid w:val="007B7498"/>
    <w:rsid w:val="007B7AEE"/>
    <w:rsid w:val="007C7EB6"/>
    <w:rsid w:val="007D2F75"/>
    <w:rsid w:val="007D7E3A"/>
    <w:rsid w:val="007E22E7"/>
    <w:rsid w:val="007E4232"/>
    <w:rsid w:val="007E69BB"/>
    <w:rsid w:val="007E6AB8"/>
    <w:rsid w:val="007E7E96"/>
    <w:rsid w:val="007F2109"/>
    <w:rsid w:val="007F21C5"/>
    <w:rsid w:val="007F3D5C"/>
    <w:rsid w:val="007F3EF1"/>
    <w:rsid w:val="0080056E"/>
    <w:rsid w:val="00801BCE"/>
    <w:rsid w:val="00802515"/>
    <w:rsid w:val="008037D5"/>
    <w:rsid w:val="00803DCA"/>
    <w:rsid w:val="0081066B"/>
    <w:rsid w:val="0081283F"/>
    <w:rsid w:val="00812C0C"/>
    <w:rsid w:val="0081480A"/>
    <w:rsid w:val="008202EB"/>
    <w:rsid w:val="00820F86"/>
    <w:rsid w:val="00823338"/>
    <w:rsid w:val="00825B10"/>
    <w:rsid w:val="00826D4B"/>
    <w:rsid w:val="00827F88"/>
    <w:rsid w:val="008336A5"/>
    <w:rsid w:val="00835474"/>
    <w:rsid w:val="008373C0"/>
    <w:rsid w:val="0084145F"/>
    <w:rsid w:val="00841DA2"/>
    <w:rsid w:val="00844398"/>
    <w:rsid w:val="00844CB5"/>
    <w:rsid w:val="008458F6"/>
    <w:rsid w:val="00845AED"/>
    <w:rsid w:val="0084708E"/>
    <w:rsid w:val="00851AE4"/>
    <w:rsid w:val="008554B6"/>
    <w:rsid w:val="0085598D"/>
    <w:rsid w:val="00862771"/>
    <w:rsid w:val="0086521F"/>
    <w:rsid w:val="0086682F"/>
    <w:rsid w:val="00874894"/>
    <w:rsid w:val="00876F54"/>
    <w:rsid w:val="00877292"/>
    <w:rsid w:val="0087754A"/>
    <w:rsid w:val="0087766C"/>
    <w:rsid w:val="00880552"/>
    <w:rsid w:val="008839DA"/>
    <w:rsid w:val="00884EE8"/>
    <w:rsid w:val="00885168"/>
    <w:rsid w:val="0089173B"/>
    <w:rsid w:val="00891E76"/>
    <w:rsid w:val="0089220F"/>
    <w:rsid w:val="00893258"/>
    <w:rsid w:val="008935AA"/>
    <w:rsid w:val="008963F0"/>
    <w:rsid w:val="00897444"/>
    <w:rsid w:val="008A03A5"/>
    <w:rsid w:val="008A0DF3"/>
    <w:rsid w:val="008A1A15"/>
    <w:rsid w:val="008A282C"/>
    <w:rsid w:val="008A2A98"/>
    <w:rsid w:val="008A4138"/>
    <w:rsid w:val="008A5D96"/>
    <w:rsid w:val="008B6848"/>
    <w:rsid w:val="008C2FA1"/>
    <w:rsid w:val="008C5BE4"/>
    <w:rsid w:val="008D2C4C"/>
    <w:rsid w:val="008D7E0D"/>
    <w:rsid w:val="008D7EDB"/>
    <w:rsid w:val="008E1829"/>
    <w:rsid w:val="008E2327"/>
    <w:rsid w:val="008E5077"/>
    <w:rsid w:val="008E64F0"/>
    <w:rsid w:val="008E6FF3"/>
    <w:rsid w:val="008E7B05"/>
    <w:rsid w:val="008F18ED"/>
    <w:rsid w:val="008F21A4"/>
    <w:rsid w:val="008F46C2"/>
    <w:rsid w:val="008F7068"/>
    <w:rsid w:val="00903D37"/>
    <w:rsid w:val="009049B2"/>
    <w:rsid w:val="0091055D"/>
    <w:rsid w:val="00914C61"/>
    <w:rsid w:val="00917D6F"/>
    <w:rsid w:val="00921B1A"/>
    <w:rsid w:val="00921B7F"/>
    <w:rsid w:val="00921DDA"/>
    <w:rsid w:val="00922DE1"/>
    <w:rsid w:val="00924309"/>
    <w:rsid w:val="0092600D"/>
    <w:rsid w:val="0093039D"/>
    <w:rsid w:val="0093042C"/>
    <w:rsid w:val="00931361"/>
    <w:rsid w:val="00931E4F"/>
    <w:rsid w:val="0093364D"/>
    <w:rsid w:val="00936574"/>
    <w:rsid w:val="00937EE1"/>
    <w:rsid w:val="00943BCE"/>
    <w:rsid w:val="009440E0"/>
    <w:rsid w:val="009536AA"/>
    <w:rsid w:val="00960346"/>
    <w:rsid w:val="009617D3"/>
    <w:rsid w:val="0096463B"/>
    <w:rsid w:val="0096652E"/>
    <w:rsid w:val="00967869"/>
    <w:rsid w:val="0096796E"/>
    <w:rsid w:val="00971F54"/>
    <w:rsid w:val="009725C5"/>
    <w:rsid w:val="00973F40"/>
    <w:rsid w:val="00980900"/>
    <w:rsid w:val="00983EED"/>
    <w:rsid w:val="009849EF"/>
    <w:rsid w:val="00986DB7"/>
    <w:rsid w:val="009934CF"/>
    <w:rsid w:val="009A0D75"/>
    <w:rsid w:val="009A347A"/>
    <w:rsid w:val="009A413D"/>
    <w:rsid w:val="009A620E"/>
    <w:rsid w:val="009A724B"/>
    <w:rsid w:val="009B686C"/>
    <w:rsid w:val="009B6A6F"/>
    <w:rsid w:val="009C1AFE"/>
    <w:rsid w:val="009C1D3A"/>
    <w:rsid w:val="009C3E33"/>
    <w:rsid w:val="009C5F24"/>
    <w:rsid w:val="009D048B"/>
    <w:rsid w:val="009D69C6"/>
    <w:rsid w:val="009D7A97"/>
    <w:rsid w:val="009E357F"/>
    <w:rsid w:val="009E5419"/>
    <w:rsid w:val="009E5A6E"/>
    <w:rsid w:val="009E70E7"/>
    <w:rsid w:val="009F25A8"/>
    <w:rsid w:val="009F46DC"/>
    <w:rsid w:val="00A01C00"/>
    <w:rsid w:val="00A048C6"/>
    <w:rsid w:val="00A112B6"/>
    <w:rsid w:val="00A118F5"/>
    <w:rsid w:val="00A11CAD"/>
    <w:rsid w:val="00A1620D"/>
    <w:rsid w:val="00A16AC0"/>
    <w:rsid w:val="00A16DC1"/>
    <w:rsid w:val="00A23D31"/>
    <w:rsid w:val="00A24C9B"/>
    <w:rsid w:val="00A25901"/>
    <w:rsid w:val="00A26ECD"/>
    <w:rsid w:val="00A27D2B"/>
    <w:rsid w:val="00A301A7"/>
    <w:rsid w:val="00A30C34"/>
    <w:rsid w:val="00A30FD3"/>
    <w:rsid w:val="00A33752"/>
    <w:rsid w:val="00A35E2F"/>
    <w:rsid w:val="00A37891"/>
    <w:rsid w:val="00A40A51"/>
    <w:rsid w:val="00A43DC1"/>
    <w:rsid w:val="00A44B30"/>
    <w:rsid w:val="00A47916"/>
    <w:rsid w:val="00A536DA"/>
    <w:rsid w:val="00A571CD"/>
    <w:rsid w:val="00A57C3D"/>
    <w:rsid w:val="00A6094B"/>
    <w:rsid w:val="00A6697B"/>
    <w:rsid w:val="00A719AA"/>
    <w:rsid w:val="00A73DE3"/>
    <w:rsid w:val="00A74C2D"/>
    <w:rsid w:val="00A76B34"/>
    <w:rsid w:val="00A83487"/>
    <w:rsid w:val="00A854FF"/>
    <w:rsid w:val="00A86612"/>
    <w:rsid w:val="00A87035"/>
    <w:rsid w:val="00A8745D"/>
    <w:rsid w:val="00A908DA"/>
    <w:rsid w:val="00A90F9B"/>
    <w:rsid w:val="00A92694"/>
    <w:rsid w:val="00A93072"/>
    <w:rsid w:val="00A9629C"/>
    <w:rsid w:val="00AA35D5"/>
    <w:rsid w:val="00AA417B"/>
    <w:rsid w:val="00AA533F"/>
    <w:rsid w:val="00AA5A86"/>
    <w:rsid w:val="00AA5F4D"/>
    <w:rsid w:val="00AA613F"/>
    <w:rsid w:val="00AB010D"/>
    <w:rsid w:val="00AB0749"/>
    <w:rsid w:val="00AB76D8"/>
    <w:rsid w:val="00AB775F"/>
    <w:rsid w:val="00AB7E6A"/>
    <w:rsid w:val="00AC1B61"/>
    <w:rsid w:val="00AC1F38"/>
    <w:rsid w:val="00AC2C6E"/>
    <w:rsid w:val="00AC4922"/>
    <w:rsid w:val="00AC5EE6"/>
    <w:rsid w:val="00AD0378"/>
    <w:rsid w:val="00AD0D24"/>
    <w:rsid w:val="00AD1923"/>
    <w:rsid w:val="00AD2611"/>
    <w:rsid w:val="00AD3164"/>
    <w:rsid w:val="00AD3AC5"/>
    <w:rsid w:val="00AD3D57"/>
    <w:rsid w:val="00AE47BF"/>
    <w:rsid w:val="00AE4E74"/>
    <w:rsid w:val="00AF6432"/>
    <w:rsid w:val="00AF6DED"/>
    <w:rsid w:val="00AF79BD"/>
    <w:rsid w:val="00B0733A"/>
    <w:rsid w:val="00B07F12"/>
    <w:rsid w:val="00B10BAE"/>
    <w:rsid w:val="00B14154"/>
    <w:rsid w:val="00B1415B"/>
    <w:rsid w:val="00B15278"/>
    <w:rsid w:val="00B17EE2"/>
    <w:rsid w:val="00B222A2"/>
    <w:rsid w:val="00B234EC"/>
    <w:rsid w:val="00B274AE"/>
    <w:rsid w:val="00B274BF"/>
    <w:rsid w:val="00B27509"/>
    <w:rsid w:val="00B31222"/>
    <w:rsid w:val="00B35B66"/>
    <w:rsid w:val="00B41E58"/>
    <w:rsid w:val="00B42E81"/>
    <w:rsid w:val="00B4329D"/>
    <w:rsid w:val="00B520F9"/>
    <w:rsid w:val="00B52812"/>
    <w:rsid w:val="00B5495A"/>
    <w:rsid w:val="00B577A3"/>
    <w:rsid w:val="00B6144B"/>
    <w:rsid w:val="00B619B8"/>
    <w:rsid w:val="00B64641"/>
    <w:rsid w:val="00B725D9"/>
    <w:rsid w:val="00B7262F"/>
    <w:rsid w:val="00B727C5"/>
    <w:rsid w:val="00B73FD4"/>
    <w:rsid w:val="00B74FC5"/>
    <w:rsid w:val="00B75A6C"/>
    <w:rsid w:val="00B8222D"/>
    <w:rsid w:val="00B82F2D"/>
    <w:rsid w:val="00B8324B"/>
    <w:rsid w:val="00B83E2A"/>
    <w:rsid w:val="00B83E38"/>
    <w:rsid w:val="00B85DF3"/>
    <w:rsid w:val="00B86C19"/>
    <w:rsid w:val="00B92EDF"/>
    <w:rsid w:val="00B93345"/>
    <w:rsid w:val="00B93510"/>
    <w:rsid w:val="00B93E33"/>
    <w:rsid w:val="00B954F3"/>
    <w:rsid w:val="00B95BCD"/>
    <w:rsid w:val="00B95CDC"/>
    <w:rsid w:val="00B95CE5"/>
    <w:rsid w:val="00BA0D0B"/>
    <w:rsid w:val="00BB375D"/>
    <w:rsid w:val="00BB49A0"/>
    <w:rsid w:val="00BB515F"/>
    <w:rsid w:val="00BB532B"/>
    <w:rsid w:val="00BC1FA5"/>
    <w:rsid w:val="00BC2C0C"/>
    <w:rsid w:val="00BC732A"/>
    <w:rsid w:val="00BC758B"/>
    <w:rsid w:val="00BD2EAC"/>
    <w:rsid w:val="00BD4BB3"/>
    <w:rsid w:val="00BE17C6"/>
    <w:rsid w:val="00BE2BD3"/>
    <w:rsid w:val="00BE4865"/>
    <w:rsid w:val="00BE69BF"/>
    <w:rsid w:val="00BE725A"/>
    <w:rsid w:val="00BE7430"/>
    <w:rsid w:val="00BE7B48"/>
    <w:rsid w:val="00BF3381"/>
    <w:rsid w:val="00BF375D"/>
    <w:rsid w:val="00BF75F0"/>
    <w:rsid w:val="00C03BB2"/>
    <w:rsid w:val="00C10FCF"/>
    <w:rsid w:val="00C16B4B"/>
    <w:rsid w:val="00C17427"/>
    <w:rsid w:val="00C2018E"/>
    <w:rsid w:val="00C20C00"/>
    <w:rsid w:val="00C210FD"/>
    <w:rsid w:val="00C22901"/>
    <w:rsid w:val="00C25238"/>
    <w:rsid w:val="00C305F2"/>
    <w:rsid w:val="00C3345C"/>
    <w:rsid w:val="00C407E5"/>
    <w:rsid w:val="00C40DC6"/>
    <w:rsid w:val="00C42DAC"/>
    <w:rsid w:val="00C4342B"/>
    <w:rsid w:val="00C440D3"/>
    <w:rsid w:val="00C459A9"/>
    <w:rsid w:val="00C46E72"/>
    <w:rsid w:val="00C502A5"/>
    <w:rsid w:val="00C521F7"/>
    <w:rsid w:val="00C53008"/>
    <w:rsid w:val="00C55151"/>
    <w:rsid w:val="00C558FF"/>
    <w:rsid w:val="00C560FA"/>
    <w:rsid w:val="00C57FF9"/>
    <w:rsid w:val="00C64434"/>
    <w:rsid w:val="00C64B27"/>
    <w:rsid w:val="00C6689A"/>
    <w:rsid w:val="00C7063C"/>
    <w:rsid w:val="00C73C57"/>
    <w:rsid w:val="00C746D9"/>
    <w:rsid w:val="00C74D43"/>
    <w:rsid w:val="00C75CA7"/>
    <w:rsid w:val="00C7736E"/>
    <w:rsid w:val="00C86FC6"/>
    <w:rsid w:val="00C901BB"/>
    <w:rsid w:val="00C90CD3"/>
    <w:rsid w:val="00C92552"/>
    <w:rsid w:val="00C93F1B"/>
    <w:rsid w:val="00C976D1"/>
    <w:rsid w:val="00CA308F"/>
    <w:rsid w:val="00CA71D4"/>
    <w:rsid w:val="00CB5D29"/>
    <w:rsid w:val="00CB675A"/>
    <w:rsid w:val="00CB782B"/>
    <w:rsid w:val="00CC0E77"/>
    <w:rsid w:val="00CC2092"/>
    <w:rsid w:val="00CC285C"/>
    <w:rsid w:val="00CC5E76"/>
    <w:rsid w:val="00CD3A5D"/>
    <w:rsid w:val="00CD5FD4"/>
    <w:rsid w:val="00CE0DCE"/>
    <w:rsid w:val="00CE1BC9"/>
    <w:rsid w:val="00CE33C1"/>
    <w:rsid w:val="00CE4DD6"/>
    <w:rsid w:val="00CE76FF"/>
    <w:rsid w:val="00CF4012"/>
    <w:rsid w:val="00CF44EF"/>
    <w:rsid w:val="00CF49EB"/>
    <w:rsid w:val="00D01F75"/>
    <w:rsid w:val="00D02BC6"/>
    <w:rsid w:val="00D0310D"/>
    <w:rsid w:val="00D04B14"/>
    <w:rsid w:val="00D05803"/>
    <w:rsid w:val="00D05C7C"/>
    <w:rsid w:val="00D06906"/>
    <w:rsid w:val="00D07742"/>
    <w:rsid w:val="00D1276A"/>
    <w:rsid w:val="00D130E1"/>
    <w:rsid w:val="00D14DB7"/>
    <w:rsid w:val="00D15ED5"/>
    <w:rsid w:val="00D166E7"/>
    <w:rsid w:val="00D167CD"/>
    <w:rsid w:val="00D200AB"/>
    <w:rsid w:val="00D31CD5"/>
    <w:rsid w:val="00D348F7"/>
    <w:rsid w:val="00D36EF4"/>
    <w:rsid w:val="00D371D0"/>
    <w:rsid w:val="00D4062A"/>
    <w:rsid w:val="00D40BC3"/>
    <w:rsid w:val="00D434EC"/>
    <w:rsid w:val="00D43C48"/>
    <w:rsid w:val="00D44E9D"/>
    <w:rsid w:val="00D472A7"/>
    <w:rsid w:val="00D47CF1"/>
    <w:rsid w:val="00D51515"/>
    <w:rsid w:val="00D60CFC"/>
    <w:rsid w:val="00D61A0E"/>
    <w:rsid w:val="00D64511"/>
    <w:rsid w:val="00D71CF9"/>
    <w:rsid w:val="00D73721"/>
    <w:rsid w:val="00D80F9D"/>
    <w:rsid w:val="00D81BAE"/>
    <w:rsid w:val="00D84B17"/>
    <w:rsid w:val="00D8507D"/>
    <w:rsid w:val="00D85619"/>
    <w:rsid w:val="00D86735"/>
    <w:rsid w:val="00D8718E"/>
    <w:rsid w:val="00D871FB"/>
    <w:rsid w:val="00D90C9D"/>
    <w:rsid w:val="00D90E57"/>
    <w:rsid w:val="00D91910"/>
    <w:rsid w:val="00D91AA8"/>
    <w:rsid w:val="00D91BA4"/>
    <w:rsid w:val="00D944A6"/>
    <w:rsid w:val="00D96FC3"/>
    <w:rsid w:val="00D972C9"/>
    <w:rsid w:val="00DA0839"/>
    <w:rsid w:val="00DA12C3"/>
    <w:rsid w:val="00DA495D"/>
    <w:rsid w:val="00DA5F4D"/>
    <w:rsid w:val="00DA7BA0"/>
    <w:rsid w:val="00DB469A"/>
    <w:rsid w:val="00DB52C3"/>
    <w:rsid w:val="00DB5DA3"/>
    <w:rsid w:val="00DB7E5F"/>
    <w:rsid w:val="00DC10B0"/>
    <w:rsid w:val="00DC1594"/>
    <w:rsid w:val="00DC3BE0"/>
    <w:rsid w:val="00DC4BCD"/>
    <w:rsid w:val="00DD1107"/>
    <w:rsid w:val="00DD178F"/>
    <w:rsid w:val="00DD1FE4"/>
    <w:rsid w:val="00DD38C2"/>
    <w:rsid w:val="00DE2966"/>
    <w:rsid w:val="00DE4107"/>
    <w:rsid w:val="00DF04ED"/>
    <w:rsid w:val="00DF0B5E"/>
    <w:rsid w:val="00DF0ED5"/>
    <w:rsid w:val="00DF72D9"/>
    <w:rsid w:val="00DF730C"/>
    <w:rsid w:val="00DF7EC8"/>
    <w:rsid w:val="00E028ED"/>
    <w:rsid w:val="00E104F6"/>
    <w:rsid w:val="00E10748"/>
    <w:rsid w:val="00E12F57"/>
    <w:rsid w:val="00E14282"/>
    <w:rsid w:val="00E156F2"/>
    <w:rsid w:val="00E2250E"/>
    <w:rsid w:val="00E24BF5"/>
    <w:rsid w:val="00E27DDF"/>
    <w:rsid w:val="00E27E01"/>
    <w:rsid w:val="00E30A90"/>
    <w:rsid w:val="00E32DBA"/>
    <w:rsid w:val="00E43469"/>
    <w:rsid w:val="00E43A0F"/>
    <w:rsid w:val="00E445DA"/>
    <w:rsid w:val="00E4518F"/>
    <w:rsid w:val="00E45379"/>
    <w:rsid w:val="00E50B22"/>
    <w:rsid w:val="00E51E18"/>
    <w:rsid w:val="00E533BD"/>
    <w:rsid w:val="00E53706"/>
    <w:rsid w:val="00E57CE2"/>
    <w:rsid w:val="00E617BD"/>
    <w:rsid w:val="00E61E05"/>
    <w:rsid w:val="00E64BD9"/>
    <w:rsid w:val="00E67E50"/>
    <w:rsid w:val="00E705B4"/>
    <w:rsid w:val="00E72967"/>
    <w:rsid w:val="00E8155D"/>
    <w:rsid w:val="00E85CC0"/>
    <w:rsid w:val="00E97CA3"/>
    <w:rsid w:val="00EA0E04"/>
    <w:rsid w:val="00EA220D"/>
    <w:rsid w:val="00EA3156"/>
    <w:rsid w:val="00EA40A2"/>
    <w:rsid w:val="00EA4CD5"/>
    <w:rsid w:val="00EA5D2C"/>
    <w:rsid w:val="00EA5D8E"/>
    <w:rsid w:val="00EB07CF"/>
    <w:rsid w:val="00EB3B88"/>
    <w:rsid w:val="00EC0C14"/>
    <w:rsid w:val="00EC39E0"/>
    <w:rsid w:val="00EC3B8F"/>
    <w:rsid w:val="00EC5CA0"/>
    <w:rsid w:val="00EC7372"/>
    <w:rsid w:val="00ED19D1"/>
    <w:rsid w:val="00ED30E8"/>
    <w:rsid w:val="00ED3B69"/>
    <w:rsid w:val="00ED6CD1"/>
    <w:rsid w:val="00EE5F2E"/>
    <w:rsid w:val="00EE6C20"/>
    <w:rsid w:val="00EE7A1C"/>
    <w:rsid w:val="00EF4A64"/>
    <w:rsid w:val="00F02171"/>
    <w:rsid w:val="00F033EF"/>
    <w:rsid w:val="00F061A6"/>
    <w:rsid w:val="00F0710C"/>
    <w:rsid w:val="00F11AB3"/>
    <w:rsid w:val="00F139D2"/>
    <w:rsid w:val="00F14017"/>
    <w:rsid w:val="00F1684C"/>
    <w:rsid w:val="00F20633"/>
    <w:rsid w:val="00F25CFE"/>
    <w:rsid w:val="00F35243"/>
    <w:rsid w:val="00F43E6E"/>
    <w:rsid w:val="00F43EBF"/>
    <w:rsid w:val="00F44423"/>
    <w:rsid w:val="00F51236"/>
    <w:rsid w:val="00F513CC"/>
    <w:rsid w:val="00F5374C"/>
    <w:rsid w:val="00F541B8"/>
    <w:rsid w:val="00F56CC2"/>
    <w:rsid w:val="00F60BC0"/>
    <w:rsid w:val="00F61B7F"/>
    <w:rsid w:val="00F62370"/>
    <w:rsid w:val="00F628D3"/>
    <w:rsid w:val="00F64738"/>
    <w:rsid w:val="00F6497E"/>
    <w:rsid w:val="00F677E2"/>
    <w:rsid w:val="00F708AF"/>
    <w:rsid w:val="00F73751"/>
    <w:rsid w:val="00F75EAD"/>
    <w:rsid w:val="00F77154"/>
    <w:rsid w:val="00F80F33"/>
    <w:rsid w:val="00F846D6"/>
    <w:rsid w:val="00F878EB"/>
    <w:rsid w:val="00F9173A"/>
    <w:rsid w:val="00F91800"/>
    <w:rsid w:val="00F946C6"/>
    <w:rsid w:val="00F94E99"/>
    <w:rsid w:val="00F9650A"/>
    <w:rsid w:val="00F967C7"/>
    <w:rsid w:val="00FA0437"/>
    <w:rsid w:val="00FA233F"/>
    <w:rsid w:val="00FA2E05"/>
    <w:rsid w:val="00FA7D57"/>
    <w:rsid w:val="00FB0008"/>
    <w:rsid w:val="00FB0190"/>
    <w:rsid w:val="00FB071C"/>
    <w:rsid w:val="00FB3EA0"/>
    <w:rsid w:val="00FB55F4"/>
    <w:rsid w:val="00FB7140"/>
    <w:rsid w:val="00FC0B63"/>
    <w:rsid w:val="00FC2209"/>
    <w:rsid w:val="00FC7531"/>
    <w:rsid w:val="00FC7EAA"/>
    <w:rsid w:val="00FD4FA5"/>
    <w:rsid w:val="00FD5166"/>
    <w:rsid w:val="00FE376F"/>
    <w:rsid w:val="00FE555B"/>
    <w:rsid w:val="00FF456A"/>
    <w:rsid w:val="00FF46FD"/>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2C5778"/>
  <w15:docId w15:val="{C8CE1E30-08C6-4633-8DB2-883842D89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222"/>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4834758">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3944302">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50073170">
      <w:bodyDiv w:val="1"/>
      <w:marLeft w:val="0"/>
      <w:marRight w:val="0"/>
      <w:marTop w:val="0"/>
      <w:marBottom w:val="0"/>
      <w:divBdr>
        <w:top w:val="none" w:sz="0" w:space="0" w:color="auto"/>
        <w:left w:val="none" w:sz="0" w:space="0" w:color="auto"/>
        <w:bottom w:val="none" w:sz="0" w:space="0" w:color="auto"/>
        <w:right w:val="none" w:sz="0" w:space="0" w:color="auto"/>
      </w:divBdr>
    </w:div>
    <w:div w:id="855533356">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55218337">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6839766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3043016">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397701">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388455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7740318">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78416765">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tultitlan/organigramas.web" TargetMode="Externa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3-us-west-2.amazonaws.com/pub-sedesol/pub/consMpo15.zi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omex.org.mx/ipo/archivos/downloadAttach/1389799.web"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www.ipomex.org.mx/ipo/archivos/downloadAttach/814472.web"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atos.sedesol.gob.mx/padronbeneficiarios/pub/listado_programas.zip"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88F6B-5F37-49C8-A28E-F4CB0F1D4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25</Pages>
  <Words>6131</Words>
  <Characters>33726</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39778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Lima Estrada</dc:creator>
  <cp:lastModifiedBy>USUARIO</cp:lastModifiedBy>
  <cp:revision>15</cp:revision>
  <cp:lastPrinted>2018-11-24T00:03:00Z</cp:lastPrinted>
  <dcterms:created xsi:type="dcterms:W3CDTF">2018-11-16T04:58:00Z</dcterms:created>
  <dcterms:modified xsi:type="dcterms:W3CDTF">2018-11-29T00:04:00Z</dcterms:modified>
</cp:coreProperties>
</file>